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5A2967" w14:textId="1E9F0684" w:rsidR="00181328" w:rsidRPr="00E36539" w:rsidRDefault="003F2BE8" w:rsidP="00F2656D">
      <w:pPr>
        <w:pStyle w:val="berschrift3"/>
      </w:pPr>
      <w:r>
        <w:t xml:space="preserve">Erleben. Vernetzen. Inspirieren. </w:t>
      </w:r>
    </w:p>
    <w:p w14:paraId="0D5A2968" w14:textId="4087CCAA" w:rsidR="0066716B" w:rsidRPr="00C45AD8" w:rsidRDefault="003F2BE8" w:rsidP="00C45AD8">
      <w:pPr>
        <w:pStyle w:val="berschrift1"/>
      </w:pPr>
      <w:r>
        <w:t>WEINMANN Treff 2019</w:t>
      </w:r>
      <w:r w:rsidR="0062179C">
        <w:t xml:space="preserve"> </w:t>
      </w:r>
    </w:p>
    <w:p w14:paraId="4D48C99A" w14:textId="2A04F306" w:rsidR="00411A05" w:rsidRPr="0062179C" w:rsidRDefault="00411A05" w:rsidP="00F2656D">
      <w:r w:rsidRPr="00982D79">
        <w:t xml:space="preserve">Auch in diesem Jahr öffnet WEINMANN seine </w:t>
      </w:r>
      <w:r w:rsidR="003F2BE8">
        <w:t>Türen</w:t>
      </w:r>
      <w:r w:rsidRPr="00982D79">
        <w:t xml:space="preserve"> und präsentiert live die </w:t>
      </w:r>
      <w:r w:rsidR="00566766">
        <w:t xml:space="preserve">neuesten Technologien </w:t>
      </w:r>
      <w:r w:rsidRPr="00982D79">
        <w:t xml:space="preserve">sowie digitale Lösungen für den Holzbau. </w:t>
      </w:r>
      <w:r w:rsidR="003214B8">
        <w:t>Fachvorträge aus der Praxis</w:t>
      </w:r>
      <w:r w:rsidR="000B5EEA">
        <w:t xml:space="preserve"> </w:t>
      </w:r>
      <w:r w:rsidR="003214B8">
        <w:t xml:space="preserve">und </w:t>
      </w:r>
      <w:r w:rsidR="000B5EEA">
        <w:t>die be</w:t>
      </w:r>
      <w:r w:rsidR="003214B8">
        <w:t xml:space="preserve">gleitende Fachausstellung </w:t>
      </w:r>
      <w:r w:rsidR="00566766">
        <w:t>bieten Informationen zu aktuellen Markttrends</w:t>
      </w:r>
      <w:r w:rsidR="000B5EEA">
        <w:t xml:space="preserve"> und Austauschmöglichkeiten</w:t>
      </w:r>
      <w:r w:rsidRPr="00982D79">
        <w:t xml:space="preserve">. </w:t>
      </w:r>
    </w:p>
    <w:p w14:paraId="7CC45E3B" w14:textId="0C2F1E5E" w:rsidR="00411A05" w:rsidRPr="00982D79" w:rsidRDefault="00411A05" w:rsidP="00411A05">
      <w:pPr>
        <w:pStyle w:val="Listenabsatz"/>
        <w:numPr>
          <w:ilvl w:val="0"/>
          <w:numId w:val="35"/>
        </w:numPr>
        <w:rPr>
          <w:b/>
          <w:color w:val="001941" w:themeColor="text2"/>
        </w:rPr>
      </w:pPr>
      <w:r w:rsidRPr="00982D79">
        <w:rPr>
          <w:b/>
          <w:color w:val="001941" w:themeColor="text2"/>
        </w:rPr>
        <w:t xml:space="preserve">Neueste </w:t>
      </w:r>
      <w:r w:rsidR="00FA1897" w:rsidRPr="00982D79">
        <w:rPr>
          <w:b/>
          <w:color w:val="001941" w:themeColor="text2"/>
        </w:rPr>
        <w:t>Maschinen-</w:t>
      </w:r>
      <w:r w:rsidRPr="00982D79">
        <w:rPr>
          <w:b/>
          <w:color w:val="001941" w:themeColor="text2"/>
        </w:rPr>
        <w:t>Technologie</w:t>
      </w:r>
    </w:p>
    <w:p w14:paraId="66F3BC12" w14:textId="1D711848" w:rsidR="00411A05" w:rsidRPr="00982D79" w:rsidRDefault="00411A05" w:rsidP="00411A05">
      <w:pPr>
        <w:pStyle w:val="Listenabsatz"/>
        <w:numPr>
          <w:ilvl w:val="0"/>
          <w:numId w:val="35"/>
        </w:numPr>
        <w:rPr>
          <w:b/>
          <w:color w:val="001941" w:themeColor="text2"/>
        </w:rPr>
      </w:pPr>
      <w:r w:rsidRPr="00982D79">
        <w:rPr>
          <w:b/>
          <w:color w:val="001941" w:themeColor="text2"/>
        </w:rPr>
        <w:t xml:space="preserve">Holzbau 4.0 – </w:t>
      </w:r>
      <w:r w:rsidR="00FA1897" w:rsidRPr="00982D79">
        <w:rPr>
          <w:b/>
          <w:color w:val="001941" w:themeColor="text2"/>
        </w:rPr>
        <w:t>Der Weg in die digitale Zukunft</w:t>
      </w:r>
    </w:p>
    <w:p w14:paraId="4DC75F7F" w14:textId="5F91DC92" w:rsidR="00411A05" w:rsidRPr="001E141C" w:rsidRDefault="00411A05" w:rsidP="00F2656D">
      <w:pPr>
        <w:pStyle w:val="Listenabsatz"/>
        <w:numPr>
          <w:ilvl w:val="0"/>
          <w:numId w:val="35"/>
        </w:numPr>
        <w:rPr>
          <w:b/>
          <w:color w:val="001941" w:themeColor="text2"/>
        </w:rPr>
      </w:pPr>
      <w:r w:rsidRPr="00982D79">
        <w:rPr>
          <w:b/>
          <w:color w:val="001941" w:themeColor="text2"/>
        </w:rPr>
        <w:t xml:space="preserve">Workshops </w:t>
      </w:r>
      <w:r w:rsidR="00385CFB" w:rsidRPr="00982D79">
        <w:rPr>
          <w:b/>
          <w:color w:val="001941" w:themeColor="text2"/>
        </w:rPr>
        <w:t>und Markttrends</w:t>
      </w:r>
    </w:p>
    <w:p w14:paraId="3B395A5B" w14:textId="77777777" w:rsidR="001E141C" w:rsidRDefault="00411A05" w:rsidP="00F2656D">
      <w:pPr>
        <w:rPr>
          <w:color w:val="auto"/>
        </w:rPr>
      </w:pPr>
      <w:r w:rsidRPr="00982D79">
        <w:rPr>
          <w:color w:val="auto"/>
        </w:rPr>
        <w:t>Zu sehen sind diese Highlights in St. Johann-</w:t>
      </w:r>
      <w:proofErr w:type="spellStart"/>
      <w:r w:rsidRPr="00982D79">
        <w:rPr>
          <w:color w:val="auto"/>
        </w:rPr>
        <w:t>Lonsingen</w:t>
      </w:r>
      <w:proofErr w:type="spellEnd"/>
      <w:r w:rsidRPr="00982D79">
        <w:rPr>
          <w:color w:val="auto"/>
        </w:rPr>
        <w:t xml:space="preserve"> vom 0</w:t>
      </w:r>
      <w:r w:rsidR="001E141C">
        <w:rPr>
          <w:color w:val="auto"/>
        </w:rPr>
        <w:t>7. bis 08</w:t>
      </w:r>
      <w:r w:rsidRPr="00982D79">
        <w:rPr>
          <w:color w:val="auto"/>
        </w:rPr>
        <w:t>. November.</w:t>
      </w:r>
    </w:p>
    <w:p w14:paraId="5506EBAA" w14:textId="719B5B1F" w:rsidR="007B27A0" w:rsidRDefault="001E141C" w:rsidP="007B27A0">
      <w:pPr>
        <w:pStyle w:val="Titel"/>
      </w:pPr>
      <w:r w:rsidRPr="001E141C">
        <w:rPr>
          <w:noProof/>
          <w:color w:val="auto"/>
        </w:rPr>
        <w:drawing>
          <wp:inline distT="0" distB="0" distL="0" distR="0" wp14:anchorId="31C2D28F" wp14:editId="53F56131">
            <wp:extent cx="4160520" cy="2867956"/>
            <wp:effectExtent l="0" t="0" r="0" b="8890"/>
            <wp:docPr id="5" name="Grafik 5" descr="X:\VK32\3_VMS\Marketing\Bilder\Kundenbilder\Genehmigte Kundenbilder\Brockhaus\Blatt 4-digitalisierung_RT_MB_Macrol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VK32\3_VMS\Marketing\Bilder\Kundenbilder\Genehmigte Kundenbilder\Brockhaus\Blatt 4-digitalisierung_RT_MB_Macrolon.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2527" t="14277" r="10384" b="6082"/>
                    <a:stretch/>
                  </pic:blipFill>
                  <pic:spPr bwMode="auto">
                    <a:xfrm>
                      <a:off x="0" y="0"/>
                      <a:ext cx="4163279" cy="2869858"/>
                    </a:xfrm>
                    <a:prstGeom prst="rect">
                      <a:avLst/>
                    </a:prstGeom>
                    <a:noFill/>
                    <a:ln>
                      <a:noFill/>
                    </a:ln>
                    <a:extLst>
                      <a:ext uri="{53640926-AAD7-44D8-BBD7-CCE9431645EC}">
                        <a14:shadowObscured xmlns:a14="http://schemas.microsoft.com/office/drawing/2010/main"/>
                      </a:ext>
                    </a:extLst>
                  </pic:spPr>
                </pic:pic>
              </a:graphicData>
            </a:graphic>
          </wp:inline>
        </w:drawing>
      </w:r>
      <w:r w:rsidR="00C97BD1">
        <w:rPr>
          <w:color w:val="auto"/>
        </w:rPr>
        <w:br/>
      </w:r>
      <w:r w:rsidR="007B27A0">
        <w:t xml:space="preserve">Bild 1: </w:t>
      </w:r>
      <w:r w:rsidR="007B27A0">
        <w:rPr>
          <w:b w:val="0"/>
        </w:rPr>
        <w:t>Am WEINMANN Treff erwarten Sie zahlreiche neue Technologien für den Holzbau.</w:t>
      </w:r>
    </w:p>
    <w:p w14:paraId="779C5CBB" w14:textId="7E6CB65F" w:rsidR="00982D79" w:rsidRPr="00982D79" w:rsidRDefault="00FF3B5C" w:rsidP="00F2656D">
      <w:pPr>
        <w:rPr>
          <w:color w:val="auto"/>
        </w:rPr>
      </w:pPr>
      <w:r>
        <w:rPr>
          <w:color w:val="auto"/>
        </w:rPr>
        <w:br/>
      </w:r>
    </w:p>
    <w:p w14:paraId="3814222D" w14:textId="1B59854B" w:rsidR="00982D79" w:rsidRDefault="00411A05" w:rsidP="00982D79">
      <w:pPr>
        <w:widowControl/>
        <w:spacing w:after="0"/>
        <w:rPr>
          <w:b/>
          <w:color w:val="001941" w:themeColor="text2"/>
        </w:rPr>
      </w:pPr>
      <w:r>
        <w:br w:type="page"/>
      </w:r>
      <w:r w:rsidR="00982D79" w:rsidRPr="00FF3B5C">
        <w:rPr>
          <w:b/>
          <w:color w:val="00A0DC" w:themeColor="accent1"/>
          <w:sz w:val="28"/>
        </w:rPr>
        <w:lastRenderedPageBreak/>
        <w:t>Maschinen-T</w:t>
      </w:r>
      <w:r w:rsidRPr="00FF3B5C">
        <w:rPr>
          <w:b/>
          <w:color w:val="00A0DC" w:themeColor="accent1"/>
          <w:sz w:val="28"/>
        </w:rPr>
        <w:t>echnologie</w:t>
      </w:r>
      <w:r w:rsidR="00982D79" w:rsidRPr="00FF3B5C">
        <w:rPr>
          <w:b/>
          <w:color w:val="00A0DC" w:themeColor="accent1"/>
          <w:sz w:val="28"/>
        </w:rPr>
        <w:t>n – live erleben</w:t>
      </w:r>
    </w:p>
    <w:p w14:paraId="631C6DA8" w14:textId="15B4EDE5" w:rsidR="000B5EEA" w:rsidRDefault="000B5EEA" w:rsidP="00982D79">
      <w:pPr>
        <w:widowControl/>
        <w:spacing w:after="0"/>
      </w:pPr>
      <w:r>
        <w:t>Eine Vielzahl an neuen Technologien für den Hausbau und insbesondere</w:t>
      </w:r>
      <w:r w:rsidR="003214B8">
        <w:t xml:space="preserve"> für den</w:t>
      </w:r>
      <w:r>
        <w:t xml:space="preserve"> </w:t>
      </w:r>
      <w:proofErr w:type="spellStart"/>
      <w:r>
        <w:t>Elemente</w:t>
      </w:r>
      <w:r w:rsidR="003214B8">
        <w:t>bau</w:t>
      </w:r>
      <w:proofErr w:type="spellEnd"/>
      <w:r>
        <w:t xml:space="preserve"> präsentiert WEINMANN auf der Hausmesse. </w:t>
      </w:r>
      <w:r w:rsidR="00982D79">
        <w:t>Die Masc</w:t>
      </w:r>
      <w:r w:rsidR="003214B8">
        <w:t>hinen werden live</w:t>
      </w:r>
      <w:r w:rsidR="00982D79">
        <w:t xml:space="preserve"> </w:t>
      </w:r>
      <w:r w:rsidR="003214B8">
        <w:t xml:space="preserve">bei </w:t>
      </w:r>
      <w:r w:rsidR="00982D79">
        <w:t xml:space="preserve">praktischen </w:t>
      </w:r>
      <w:r w:rsidR="003214B8">
        <w:t>Anwendung vorgeführt</w:t>
      </w:r>
      <w:r>
        <w:t>:</w:t>
      </w:r>
    </w:p>
    <w:p w14:paraId="62F9A09A" w14:textId="11C35C6E" w:rsidR="000B5EEA" w:rsidRDefault="000B5EEA" w:rsidP="00982D79">
      <w:pPr>
        <w:widowControl/>
        <w:spacing w:after="0"/>
      </w:pPr>
    </w:p>
    <w:p w14:paraId="03F78EDA" w14:textId="298E180C" w:rsidR="000B5EEA" w:rsidRPr="00982D79" w:rsidRDefault="000B5EEA" w:rsidP="000B5EEA">
      <w:pPr>
        <w:pStyle w:val="Listenabsatz"/>
        <w:numPr>
          <w:ilvl w:val="0"/>
          <w:numId w:val="35"/>
        </w:numPr>
        <w:rPr>
          <w:b/>
          <w:color w:val="001941" w:themeColor="text2"/>
        </w:rPr>
      </w:pPr>
      <w:r>
        <w:rPr>
          <w:b/>
          <w:color w:val="001941" w:themeColor="text2"/>
        </w:rPr>
        <w:t>Zimmermeisterbrücke WALLTEQ M-120</w:t>
      </w:r>
    </w:p>
    <w:p w14:paraId="0BF7E312" w14:textId="4A5325D6" w:rsidR="000B5EEA" w:rsidRDefault="000B5EEA" w:rsidP="000B5EEA">
      <w:pPr>
        <w:pStyle w:val="Listenabsatz"/>
        <w:numPr>
          <w:ilvl w:val="0"/>
          <w:numId w:val="35"/>
        </w:numPr>
        <w:rPr>
          <w:b/>
          <w:color w:val="001941" w:themeColor="text2"/>
        </w:rPr>
      </w:pPr>
      <w:r>
        <w:rPr>
          <w:b/>
          <w:color w:val="001941" w:themeColor="text2"/>
        </w:rPr>
        <w:t>Multifunktionsbrücke WALLTEQ M-380</w:t>
      </w:r>
    </w:p>
    <w:p w14:paraId="72DF6771" w14:textId="1494A322" w:rsidR="000B5EEA" w:rsidRDefault="000B5EEA" w:rsidP="000B5EEA">
      <w:pPr>
        <w:pStyle w:val="Listenabsatz"/>
        <w:numPr>
          <w:ilvl w:val="0"/>
          <w:numId w:val="35"/>
        </w:numPr>
        <w:rPr>
          <w:b/>
          <w:color w:val="001941" w:themeColor="text2"/>
        </w:rPr>
      </w:pPr>
      <w:r>
        <w:rPr>
          <w:b/>
          <w:color w:val="001941" w:themeColor="text2"/>
        </w:rPr>
        <w:t xml:space="preserve">Multifunktionsbrücke WALLTEQ M-310 </w:t>
      </w:r>
      <w:proofErr w:type="spellStart"/>
      <w:r>
        <w:rPr>
          <w:b/>
          <w:color w:val="001941" w:themeColor="text2"/>
        </w:rPr>
        <w:t>insuFill</w:t>
      </w:r>
      <w:proofErr w:type="spellEnd"/>
    </w:p>
    <w:p w14:paraId="25431842" w14:textId="6746B8BD" w:rsidR="000B5EEA" w:rsidRDefault="000B5EEA" w:rsidP="000B5EEA">
      <w:pPr>
        <w:pStyle w:val="Listenabsatz"/>
        <w:numPr>
          <w:ilvl w:val="0"/>
          <w:numId w:val="35"/>
        </w:numPr>
        <w:rPr>
          <w:b/>
          <w:color w:val="001941" w:themeColor="text2"/>
        </w:rPr>
      </w:pPr>
      <w:r>
        <w:rPr>
          <w:b/>
          <w:color w:val="001941" w:themeColor="text2"/>
        </w:rPr>
        <w:t>Zimmermeistertisch BUILDTEQ A-500</w:t>
      </w:r>
    </w:p>
    <w:p w14:paraId="1F2A1AFB" w14:textId="5EE0B063" w:rsidR="000B5EEA" w:rsidRPr="001E141C" w:rsidRDefault="000B5EEA" w:rsidP="000B5EEA">
      <w:pPr>
        <w:pStyle w:val="Listenabsatz"/>
        <w:numPr>
          <w:ilvl w:val="0"/>
          <w:numId w:val="35"/>
        </w:numPr>
        <w:rPr>
          <w:b/>
          <w:color w:val="001941" w:themeColor="text2"/>
        </w:rPr>
      </w:pPr>
      <w:proofErr w:type="spellStart"/>
      <w:r>
        <w:rPr>
          <w:b/>
          <w:color w:val="001941" w:themeColor="text2"/>
        </w:rPr>
        <w:t>Abbundanlage</w:t>
      </w:r>
      <w:proofErr w:type="spellEnd"/>
      <w:r>
        <w:rPr>
          <w:b/>
          <w:color w:val="001941" w:themeColor="text2"/>
        </w:rPr>
        <w:t xml:space="preserve"> BEAMTEQ B-660</w:t>
      </w:r>
    </w:p>
    <w:p w14:paraId="0EBDAE06" w14:textId="77777777" w:rsidR="000B5EEA" w:rsidRDefault="000B5EEA" w:rsidP="00982D79">
      <w:pPr>
        <w:widowControl/>
        <w:spacing w:after="0"/>
      </w:pPr>
    </w:p>
    <w:p w14:paraId="08E58C4B" w14:textId="06D754CE" w:rsidR="000B5EEA" w:rsidRDefault="000B5EEA" w:rsidP="000B5EEA">
      <w:pPr>
        <w:widowControl/>
        <w:spacing w:after="0"/>
        <w:rPr>
          <w:color w:val="001941" w:themeColor="text2"/>
        </w:rPr>
      </w:pPr>
      <w:proofErr w:type="spellStart"/>
      <w:r>
        <w:rPr>
          <w:b/>
          <w:color w:val="001941" w:themeColor="text2"/>
        </w:rPr>
        <w:t>FastenerSwitch</w:t>
      </w:r>
      <w:proofErr w:type="spellEnd"/>
      <w:r>
        <w:rPr>
          <w:b/>
          <w:color w:val="001941" w:themeColor="text2"/>
        </w:rPr>
        <w:t xml:space="preserve"> – Schnellwechsel von </w:t>
      </w:r>
      <w:proofErr w:type="spellStart"/>
      <w:r>
        <w:rPr>
          <w:b/>
          <w:color w:val="001941" w:themeColor="text2"/>
        </w:rPr>
        <w:t>Befestigern</w:t>
      </w:r>
      <w:proofErr w:type="spellEnd"/>
    </w:p>
    <w:p w14:paraId="7B5E0E99" w14:textId="77777777" w:rsidR="00EB1C9B" w:rsidRDefault="00EB1C9B" w:rsidP="00EB1C9B">
      <w:pPr>
        <w:widowControl/>
        <w:spacing w:after="0"/>
      </w:pPr>
      <w:r>
        <w:t xml:space="preserve">Das neu entwickelte Schnellwechselsystem für die Multifunktionsbrücke ermöglicht höchste Flexibilität bei Wahl und Einsatz verschiedener Befestigungsgeräte. Auf einer separaten Station stehen – zusätzlich zu den an der Multifunktionsbrücke verfügbaren Geräten – vier zusätzliche Befestigungsaggregate zur Verfügung. Je nach Material wechselt die Multifunktionsbrücke anhand des Datensatzes das benötigte Befestigungsgerät vollautomatisch ein. Stillstandzeiten und Rüstzeiten werden minimiert, da der manuelle Austausch entfällt. Mit 500 mm Länge, erhöht sich der benötigte Platzbedarf dabei nur geringfügig. Die ideale Lösung auch für kleinere Betriebe, um eine hohe Vielfalt bei der Wahl der Befestigungsgeräte zu erhalten. </w:t>
      </w:r>
    </w:p>
    <w:p w14:paraId="0029E4B7" w14:textId="77777777" w:rsidR="000B5EEA" w:rsidRDefault="000B5EEA" w:rsidP="000B5EEA">
      <w:pPr>
        <w:widowControl/>
        <w:spacing w:after="0"/>
      </w:pPr>
      <w:bookmarkStart w:id="0" w:name="_GoBack"/>
      <w:bookmarkEnd w:id="0"/>
    </w:p>
    <w:p w14:paraId="642C29D5" w14:textId="5C795A38" w:rsidR="000B5EEA" w:rsidRDefault="000B5EEA" w:rsidP="000B5EEA">
      <w:pPr>
        <w:widowControl/>
        <w:spacing w:after="0"/>
        <w:rPr>
          <w:color w:val="001941" w:themeColor="text2"/>
        </w:rPr>
      </w:pPr>
      <w:r>
        <w:rPr>
          <w:b/>
          <w:color w:val="001941" w:themeColor="text2"/>
        </w:rPr>
        <w:t>5-Achs-Technik</w:t>
      </w:r>
    </w:p>
    <w:p w14:paraId="1543B939" w14:textId="641687B5" w:rsidR="00F13E82" w:rsidRDefault="000B5EEA" w:rsidP="000B5EEA">
      <w:pPr>
        <w:widowControl/>
        <w:spacing w:after="0"/>
      </w:pPr>
      <w:r>
        <w:t>Neue Möglichkeiten gibt es auch im Bereich</w:t>
      </w:r>
      <w:r w:rsidR="00CC1FE1">
        <w:t xml:space="preserve"> 5-Achs-Technik im </w:t>
      </w:r>
      <w:proofErr w:type="spellStart"/>
      <w:r>
        <w:t>Elementebau</w:t>
      </w:r>
      <w:proofErr w:type="spellEnd"/>
      <w:r w:rsidR="003214B8">
        <w:t xml:space="preserve"> zu sehen</w:t>
      </w:r>
      <w:r>
        <w:t xml:space="preserve">. </w:t>
      </w:r>
      <w:r w:rsidR="003214B8">
        <w:t>Das 5-Achs-Aggregat erhöht die Bearbeitungsvielfalt und die Einsatzbereiche – frei interpolierende Bearbeitungen von unterschiedlichen Seiten sind möglich.</w:t>
      </w:r>
    </w:p>
    <w:p w14:paraId="04307F16" w14:textId="1EAA82C0" w:rsidR="009C1436" w:rsidRDefault="009C1436" w:rsidP="000B5EEA">
      <w:pPr>
        <w:widowControl/>
        <w:spacing w:after="0"/>
      </w:pPr>
    </w:p>
    <w:p w14:paraId="54A3D323" w14:textId="2EA202DB" w:rsidR="009C1436" w:rsidRDefault="00CC1FE1" w:rsidP="009C1436">
      <w:pPr>
        <w:widowControl/>
        <w:spacing w:after="0"/>
        <w:rPr>
          <w:color w:val="001941" w:themeColor="text2"/>
        </w:rPr>
      </w:pPr>
      <w:r>
        <w:rPr>
          <w:b/>
          <w:color w:val="001941" w:themeColor="text2"/>
        </w:rPr>
        <w:t xml:space="preserve">Vereinzelung für lose Schrauben </w:t>
      </w:r>
    </w:p>
    <w:p w14:paraId="3C71F299" w14:textId="0A5255D9" w:rsidR="009C1436" w:rsidRDefault="00CC1FE1" w:rsidP="009C1436">
      <w:pPr>
        <w:widowControl/>
        <w:spacing w:after="0"/>
      </w:pPr>
      <w:r w:rsidRPr="00CC1FE1">
        <w:t xml:space="preserve">Für den Einsatz von Schrauben als Verbindungsmittel, hat WEINMANN eine automatische Vereinzelung für lose Schrauben entwickelt. Diese Vereinzelung ist nicht nur für Standardlängen bis 70 mm geeignet, sondern auch für lange Schrauben beispielsweise mit 160 mm, 220 mm oder 250 mm Länge. Aber auch noch längere </w:t>
      </w:r>
      <w:r w:rsidRPr="00CC1FE1">
        <w:lastRenderedPageBreak/>
        <w:t>Schrauben sind möglich. Sowohl für die Riegelwerkstation als auch für die Multifunktionsbrücke gibt es</w:t>
      </w:r>
      <w:r>
        <w:t xml:space="preserve"> automatische Schraubaggregat</w:t>
      </w:r>
      <w:r w:rsidR="003872EE">
        <w:t>e</w:t>
      </w:r>
      <w:r>
        <w:t>. Damit wird die Effizienz über den gesamten Produktionsprozess erhöht.</w:t>
      </w:r>
    </w:p>
    <w:p w14:paraId="1932950F" w14:textId="77777777" w:rsidR="00CC1FE1" w:rsidRDefault="00CC1FE1" w:rsidP="009C1436">
      <w:pPr>
        <w:widowControl/>
        <w:spacing w:after="0"/>
      </w:pPr>
    </w:p>
    <w:p w14:paraId="02C0FB7E" w14:textId="1708AF16" w:rsidR="009C1436" w:rsidRDefault="009C1436" w:rsidP="009C1436">
      <w:pPr>
        <w:widowControl/>
        <w:spacing w:after="0"/>
        <w:rPr>
          <w:color w:val="001941" w:themeColor="text2"/>
        </w:rPr>
      </w:pPr>
      <w:r>
        <w:rPr>
          <w:b/>
          <w:color w:val="001941" w:themeColor="text2"/>
        </w:rPr>
        <w:t xml:space="preserve">Automatisiertes Dämmen mit der WALLTEQ M-310 </w:t>
      </w:r>
      <w:proofErr w:type="spellStart"/>
      <w:r>
        <w:rPr>
          <w:b/>
          <w:color w:val="001941" w:themeColor="text2"/>
        </w:rPr>
        <w:t>insuFill</w:t>
      </w:r>
      <w:proofErr w:type="spellEnd"/>
    </w:p>
    <w:p w14:paraId="6355FC47" w14:textId="32A23707" w:rsidR="009C1436" w:rsidRDefault="009C1436" w:rsidP="009C1436">
      <w:pPr>
        <w:widowControl/>
        <w:spacing w:after="0"/>
      </w:pPr>
      <w:r>
        <w:t xml:space="preserve">Höhere Leistungen und verkürzte Taktzeiten </w:t>
      </w:r>
      <w:r w:rsidR="00F64779">
        <w:t>– dies</w:t>
      </w:r>
      <w:r>
        <w:t xml:space="preserve"> ermöglicht die neu entwickelte Multifunktionsbrücke WALLTEQ M-310 </w:t>
      </w:r>
      <w:proofErr w:type="spellStart"/>
      <w:r>
        <w:t>insuFill</w:t>
      </w:r>
      <w:proofErr w:type="spellEnd"/>
      <w:r>
        <w:t xml:space="preserve">. Integriert in Fertigungslinien wird sie als reine Dämmstation </w:t>
      </w:r>
      <w:r w:rsidR="00F64779">
        <w:t xml:space="preserve">für das Einbringen des losen Dämmstoffs </w:t>
      </w:r>
      <w:r>
        <w:t xml:space="preserve">eingesetzt. Die integrierte Einblasplatte wird automatisiert auf das jeweilige </w:t>
      </w:r>
      <w:proofErr w:type="spellStart"/>
      <w:r>
        <w:t>Gefach</w:t>
      </w:r>
      <w:proofErr w:type="spellEnd"/>
      <w:r>
        <w:t xml:space="preserve"> verfahren und bringt die definierte Menge an Dämmstoff ein. Auch Dach- und Deckenelemente werden </w:t>
      </w:r>
      <w:r w:rsidR="00F64779">
        <w:t>jetzt</w:t>
      </w:r>
      <w:r>
        <w:t xml:space="preserve"> automatisiert gedämmt, die Einblasplat</w:t>
      </w:r>
      <w:r w:rsidR="00F64779">
        <w:t xml:space="preserve">te ist um 90° drehbar und sorgt für die optimale und gleichmäßige Dichte-Verteilung der Dämmung pro </w:t>
      </w:r>
      <w:proofErr w:type="spellStart"/>
      <w:r w:rsidR="00F64779">
        <w:t>Gefach</w:t>
      </w:r>
      <w:proofErr w:type="spellEnd"/>
      <w:r w:rsidR="00CC1FE1">
        <w:t xml:space="preserve"> bei Wand-, Dach-, Decken- und Giebelelementen</w:t>
      </w:r>
      <w:r w:rsidR="00F64779">
        <w:t xml:space="preserve">. </w:t>
      </w:r>
    </w:p>
    <w:p w14:paraId="1425E941" w14:textId="4F6A0B4B" w:rsidR="007B27A0" w:rsidRDefault="007B27A0" w:rsidP="009C1436">
      <w:pPr>
        <w:widowControl/>
        <w:spacing w:after="0"/>
      </w:pPr>
      <w:r w:rsidRPr="007B27A0">
        <w:rPr>
          <w:noProof/>
        </w:rPr>
        <w:drawing>
          <wp:inline distT="0" distB="0" distL="0" distR="0" wp14:anchorId="0C12A189" wp14:editId="71F4DB22">
            <wp:extent cx="5400675" cy="2636026"/>
            <wp:effectExtent l="0" t="0" r="0" b="0"/>
            <wp:docPr id="3" name="Grafik 3" descr="X:\VK32\3_VMS\Marketing\Events\Events 2019\WEINMANN Treff\4_PR_Öffentlichkeitsarbeit\Bild 2 - Mit der WALLTEQ M-310 insuFill steht nun eine reine Dämmstation zur Verfüg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VK32\3_VMS\Marketing\Events\Events 2019\WEINMANN Treff\4_PR_Öffentlichkeitsarbeit\Bild 2 - Mit der WALLTEQ M-310 insuFill steht nun eine reine Dämmstation zur Verfügung.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675" cy="2636026"/>
                    </a:xfrm>
                    <a:prstGeom prst="rect">
                      <a:avLst/>
                    </a:prstGeom>
                    <a:noFill/>
                    <a:ln>
                      <a:noFill/>
                    </a:ln>
                  </pic:spPr>
                </pic:pic>
              </a:graphicData>
            </a:graphic>
          </wp:inline>
        </w:drawing>
      </w:r>
    </w:p>
    <w:p w14:paraId="32401C15" w14:textId="63FA2744" w:rsidR="007B27A0" w:rsidRDefault="007B27A0" w:rsidP="007B27A0">
      <w:pPr>
        <w:pStyle w:val="Titel"/>
      </w:pPr>
      <w:r>
        <w:t xml:space="preserve">Bild 2: </w:t>
      </w:r>
      <w:r>
        <w:rPr>
          <w:b w:val="0"/>
        </w:rPr>
        <w:t xml:space="preserve">Mit der WALLTEQ M-310 </w:t>
      </w:r>
      <w:proofErr w:type="spellStart"/>
      <w:r>
        <w:rPr>
          <w:b w:val="0"/>
        </w:rPr>
        <w:t>insuFill</w:t>
      </w:r>
      <w:proofErr w:type="spellEnd"/>
      <w:r>
        <w:rPr>
          <w:b w:val="0"/>
        </w:rPr>
        <w:t xml:space="preserve"> steht nun auch eine reine Dämmstation zur Verfügung.</w:t>
      </w:r>
    </w:p>
    <w:p w14:paraId="2B8EBD76" w14:textId="77777777" w:rsidR="000B5EEA" w:rsidRDefault="000B5EEA" w:rsidP="000B5EEA">
      <w:pPr>
        <w:widowControl/>
        <w:spacing w:after="0"/>
      </w:pPr>
    </w:p>
    <w:p w14:paraId="3C89F9B3" w14:textId="150CB1C9" w:rsidR="00F13E82" w:rsidRDefault="00F13E82" w:rsidP="00982D79">
      <w:pPr>
        <w:widowControl/>
        <w:spacing w:after="0"/>
        <w:rPr>
          <w:color w:val="001941" w:themeColor="text2"/>
        </w:rPr>
      </w:pPr>
      <w:r w:rsidRPr="00F13E82">
        <w:rPr>
          <w:b/>
          <w:color w:val="001941" w:themeColor="text2"/>
        </w:rPr>
        <w:t>Zimmermeister</w:t>
      </w:r>
      <w:r w:rsidR="00F53686">
        <w:rPr>
          <w:b/>
          <w:color w:val="001941" w:themeColor="text2"/>
        </w:rPr>
        <w:t>-B</w:t>
      </w:r>
      <w:r w:rsidRPr="00F13E82">
        <w:rPr>
          <w:b/>
          <w:color w:val="001941" w:themeColor="text2"/>
        </w:rPr>
        <w:t>rücke WALLTEQ M-120</w:t>
      </w:r>
      <w:r w:rsidRPr="00F13E82">
        <w:rPr>
          <w:color w:val="001941" w:themeColor="text2"/>
        </w:rPr>
        <w:t xml:space="preserve"> </w:t>
      </w:r>
      <w:r w:rsidR="00256BAD">
        <w:rPr>
          <w:color w:val="001941" w:themeColor="text2"/>
        </w:rPr>
        <w:t xml:space="preserve">– </w:t>
      </w:r>
      <w:r w:rsidR="00256BAD">
        <w:rPr>
          <w:b/>
          <w:color w:val="001941" w:themeColor="text2"/>
        </w:rPr>
        <w:t>Geringe Stückzahlen in Losgröße 1</w:t>
      </w:r>
    </w:p>
    <w:p w14:paraId="5CE55322" w14:textId="3A20EE1F" w:rsidR="00982D79" w:rsidRDefault="00373464" w:rsidP="00982D79">
      <w:pPr>
        <w:widowControl/>
        <w:spacing w:after="0"/>
      </w:pPr>
      <w:r>
        <w:t xml:space="preserve">Für das Fertigen von Wand-, Dach-, Decken- und Giebel-Elementen bietet WEINMANN mit der </w:t>
      </w:r>
      <w:r w:rsidRPr="00F13E82">
        <w:t xml:space="preserve">Zimmermeisterbrücke </w:t>
      </w:r>
      <w:r w:rsidR="00982D79" w:rsidRPr="00F13E82">
        <w:t>WALLTEQ M-120</w:t>
      </w:r>
      <w:r w:rsidRPr="00F13E82">
        <w:t xml:space="preserve"> </w:t>
      </w:r>
      <w:r>
        <w:t xml:space="preserve">eine Maschine die bereits bei kleinen Stückzahlen hocheffizient arbeitet. Ausgestattet mit Aufnahmen für Klammer- bzw. Nagelgeräte und einem Fräsaggregat wird das automatische </w:t>
      </w:r>
      <w:r w:rsidR="00F13E82">
        <w:t xml:space="preserve">Befestigen und Bearbeiten der Beplankung ermöglicht. Neben Öffnungen für Fenster, </w:t>
      </w:r>
      <w:r w:rsidR="00F13E82" w:rsidRPr="00256BAD">
        <w:rPr>
          <w:color w:val="auto"/>
        </w:rPr>
        <w:lastRenderedPageBreak/>
        <w:t xml:space="preserve">Türen oder Steckdosen zählen dazu auch freie Formen wie Kreise, Kurven oder Schrägschnitte. Das Ergebnis sind Elemente in hoher Maßhaltigkeit. </w:t>
      </w:r>
      <w:r w:rsidRPr="00256BAD">
        <w:rPr>
          <w:color w:val="auto"/>
        </w:rPr>
        <w:t>Die WALLTEQ M-120 bietet mit geringen Anschaffungskosten ein hervorragendes Preis-Leistungs-Verhältnis und ist die perfekte Einstiegslösung für kleine und mitt</w:t>
      </w:r>
      <w:r w:rsidR="00256BAD" w:rsidRPr="00256BAD">
        <w:rPr>
          <w:color w:val="auto"/>
        </w:rPr>
        <w:t>elständische Zimmereibetriebe</w:t>
      </w:r>
      <w:r w:rsidRPr="00256BAD">
        <w:rPr>
          <w:color w:val="auto"/>
        </w:rPr>
        <w:t>.</w:t>
      </w:r>
    </w:p>
    <w:p w14:paraId="5A25CA38" w14:textId="116C4A94" w:rsidR="00D17BB9" w:rsidRDefault="007B27A0" w:rsidP="00982D79">
      <w:pPr>
        <w:widowControl/>
        <w:spacing w:after="0"/>
      </w:pPr>
      <w:r w:rsidRPr="007B27A0">
        <w:rPr>
          <w:noProof/>
        </w:rPr>
        <w:drawing>
          <wp:inline distT="0" distB="0" distL="0" distR="0" wp14:anchorId="44A433F5" wp14:editId="54A02C0D">
            <wp:extent cx="5400675" cy="3515439"/>
            <wp:effectExtent l="0" t="0" r="0" b="8890"/>
            <wp:docPr id="2" name="Grafik 2" descr="X:\VK32\3_VMS\Marketing\Events\Events 2019\WEINMANN Treff\4_PR_Öffentlichkeitsarbeit\Bild 3 - Fräsbearbeitung mit der Zimmermeisterbrücke WALLTEQ M-1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VK32\3_VMS\Marketing\Events\Events 2019\WEINMANN Treff\4_PR_Öffentlichkeitsarbeit\Bild 3 - Fräsbearbeitung mit der Zimmermeisterbrücke WALLTEQ M-12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0675" cy="3515439"/>
                    </a:xfrm>
                    <a:prstGeom prst="rect">
                      <a:avLst/>
                    </a:prstGeom>
                    <a:noFill/>
                    <a:ln>
                      <a:noFill/>
                    </a:ln>
                  </pic:spPr>
                </pic:pic>
              </a:graphicData>
            </a:graphic>
          </wp:inline>
        </w:drawing>
      </w:r>
    </w:p>
    <w:p w14:paraId="33AB26FD" w14:textId="4BBAE266" w:rsidR="009E03E4" w:rsidRDefault="009E03E4" w:rsidP="009E03E4">
      <w:pPr>
        <w:pStyle w:val="Titel"/>
      </w:pPr>
      <w:r>
        <w:t>Bild</w:t>
      </w:r>
      <w:r w:rsidR="007B27A0">
        <w:t xml:space="preserve"> 3</w:t>
      </w:r>
      <w:r>
        <w:t xml:space="preserve">: </w:t>
      </w:r>
      <w:r>
        <w:rPr>
          <w:b w:val="0"/>
        </w:rPr>
        <w:t xml:space="preserve">Vollautomatisches </w:t>
      </w:r>
      <w:r w:rsidR="007B27A0">
        <w:rPr>
          <w:b w:val="0"/>
        </w:rPr>
        <w:t>Bearbeiten mit Fräsaggregat mit d</w:t>
      </w:r>
      <w:r>
        <w:rPr>
          <w:b w:val="0"/>
        </w:rPr>
        <w:t>er Zimmermeisterbrücke WALLTEQ M-120</w:t>
      </w:r>
    </w:p>
    <w:p w14:paraId="2CAE0492" w14:textId="77777777" w:rsidR="00373464" w:rsidRDefault="00373464" w:rsidP="00982D79">
      <w:pPr>
        <w:widowControl/>
        <w:spacing w:after="0"/>
      </w:pPr>
    </w:p>
    <w:p w14:paraId="4A2504D5" w14:textId="70D7C671" w:rsidR="000B5EEA" w:rsidRDefault="00256BAD" w:rsidP="000B5EEA">
      <w:pPr>
        <w:widowControl/>
        <w:spacing w:after="0"/>
      </w:pPr>
      <w:r>
        <w:rPr>
          <w:b/>
          <w:color w:val="001941" w:themeColor="text2"/>
        </w:rPr>
        <w:t xml:space="preserve">Universell einsetzbar – die Zimmermeistertische </w:t>
      </w:r>
    </w:p>
    <w:p w14:paraId="42FB521D" w14:textId="64DCC078" w:rsidR="000B5EEA" w:rsidRPr="00082F94" w:rsidRDefault="000B5EEA" w:rsidP="00982D79">
      <w:pPr>
        <w:widowControl/>
        <w:spacing w:after="0"/>
        <w:rPr>
          <w:b/>
          <w:color w:val="FF0000"/>
        </w:rPr>
      </w:pPr>
      <w:r>
        <w:t>Für das Herstellen von Wand-, Giebel, Dach- und Decken-Elementen sowie Fachwerkwänden und Dachgauben ist dieser Zimmermeistertisch optimal geeignet. Die integrierte Technik gewährleistet eine hohe Maßhaltigkeit und Winkelgenauigkeit.</w:t>
      </w:r>
      <w:r w:rsidR="00082F94">
        <w:t xml:space="preserve"> Der erhöhte Vorfertigungsgrad und die konstant hohe Qualität erhöhen die Effizienz über den gesamten Produktionsprozess. Auf dem WEINMANN Treff haben Sie die Möglichkeit den Selbstbautisch BUILDTEQ A-300 sowie den Zimmermeiste</w:t>
      </w:r>
      <w:r w:rsidR="007B27A0">
        <w:t>rtisch BUILDTEQ A-500 zu sehen.</w:t>
      </w:r>
    </w:p>
    <w:p w14:paraId="189D9BE7" w14:textId="51B231FC" w:rsidR="000B5EEA" w:rsidRDefault="000B5EEA" w:rsidP="00982D79">
      <w:pPr>
        <w:widowControl/>
        <w:spacing w:after="0"/>
      </w:pPr>
    </w:p>
    <w:p w14:paraId="7AB56773" w14:textId="77777777" w:rsidR="007B27A0" w:rsidRDefault="007B27A0">
      <w:pPr>
        <w:widowControl/>
        <w:spacing w:after="0" w:line="240" w:lineRule="auto"/>
        <w:rPr>
          <w:b/>
          <w:color w:val="001941" w:themeColor="text2"/>
        </w:rPr>
      </w:pPr>
      <w:r>
        <w:rPr>
          <w:b/>
          <w:color w:val="001941" w:themeColor="text2"/>
        </w:rPr>
        <w:br w:type="page"/>
      </w:r>
    </w:p>
    <w:p w14:paraId="321895CB" w14:textId="39A7F02B" w:rsidR="000B5EEA" w:rsidRPr="00F13E82" w:rsidRDefault="000B5EEA" w:rsidP="000B5EEA">
      <w:pPr>
        <w:widowControl/>
        <w:spacing w:after="0"/>
        <w:rPr>
          <w:color w:val="001941" w:themeColor="text2"/>
        </w:rPr>
      </w:pPr>
      <w:proofErr w:type="spellStart"/>
      <w:r w:rsidRPr="00F13E82">
        <w:rPr>
          <w:b/>
          <w:color w:val="001941" w:themeColor="text2"/>
        </w:rPr>
        <w:lastRenderedPageBreak/>
        <w:t>Abbundanlage</w:t>
      </w:r>
      <w:proofErr w:type="spellEnd"/>
      <w:r w:rsidRPr="00F13E82">
        <w:rPr>
          <w:b/>
          <w:color w:val="001941" w:themeColor="text2"/>
        </w:rPr>
        <w:t xml:space="preserve"> BEAMTEQ B-6</w:t>
      </w:r>
      <w:r>
        <w:rPr>
          <w:b/>
          <w:color w:val="001941" w:themeColor="text2"/>
        </w:rPr>
        <w:t>6</w:t>
      </w:r>
      <w:r w:rsidRPr="00F13E82">
        <w:rPr>
          <w:b/>
          <w:color w:val="001941" w:themeColor="text2"/>
        </w:rPr>
        <w:t>0</w:t>
      </w:r>
    </w:p>
    <w:p w14:paraId="74374C35" w14:textId="77777777" w:rsidR="000B5EEA" w:rsidRDefault="000B5EEA" w:rsidP="000B5EEA">
      <w:pPr>
        <w:widowControl/>
        <w:spacing w:after="0"/>
      </w:pPr>
      <w:r>
        <w:t xml:space="preserve">Mit der </w:t>
      </w:r>
      <w:proofErr w:type="spellStart"/>
      <w:r w:rsidRPr="00F13E82">
        <w:t>Abbundanlage</w:t>
      </w:r>
      <w:proofErr w:type="spellEnd"/>
      <w:r w:rsidRPr="00F13E82">
        <w:t xml:space="preserve"> BEAMTEQ B-660 </w:t>
      </w:r>
      <w:r>
        <w:t xml:space="preserve">werden komplexe </w:t>
      </w:r>
      <w:proofErr w:type="spellStart"/>
      <w:r>
        <w:t>Abbundbearbeitungen</w:t>
      </w:r>
      <w:proofErr w:type="spellEnd"/>
      <w:r>
        <w:t xml:space="preserve"> in einer hohen Genauigkeit und Geschwindigkeit hergestellt. Dies erhöht die Effizienz in der Produktion. Der kompakte Maschinenaufbau mit integriertem Lärmschutz ermöglicht dabei eine platzsparende Aufstellung. Das Highlight der BEAMTEQ B-660 ist </w:t>
      </w:r>
      <w:r w:rsidRPr="00256BAD">
        <w:rPr>
          <w:color w:val="auto"/>
        </w:rPr>
        <w:t xml:space="preserve">das integrierte Unterfluraggregat. </w:t>
      </w:r>
      <w:r>
        <w:t xml:space="preserve">Alle sechs Bauteil-Seiten werden in beliebigen Winkeln und Neigungen vollautomatisch in einem Durchlauf bearbeitet. Klassische Blockhausverbindungen, Spatzenbrettnuten am Sparren und beidseitige Schwalbenschwanzverbindungen an Firstpfetten werden schnell und einfach hergestellt. Das Unterfluraggregat in Kombination mit dem 12-fach Werkzeugwechsler </w:t>
      </w:r>
      <w:r w:rsidRPr="00256BAD">
        <w:rPr>
          <w:color w:val="auto"/>
        </w:rPr>
        <w:t xml:space="preserve">und der zweiten integrierten Hauptspindel ermöglicht höchste </w:t>
      </w:r>
      <w:proofErr w:type="spellStart"/>
      <w:r w:rsidRPr="00256BAD">
        <w:rPr>
          <w:color w:val="auto"/>
        </w:rPr>
        <w:t>Abbundleistungen</w:t>
      </w:r>
      <w:proofErr w:type="spellEnd"/>
      <w:r w:rsidRPr="00256BAD">
        <w:rPr>
          <w:color w:val="auto"/>
        </w:rPr>
        <w:t xml:space="preserve"> in einer konstant hohen Qualität.   </w:t>
      </w:r>
    </w:p>
    <w:p w14:paraId="6806B942" w14:textId="014C221C" w:rsidR="00411A05" w:rsidRPr="00FF3B5C" w:rsidRDefault="00411A05" w:rsidP="00411A05">
      <w:pPr>
        <w:pStyle w:val="berschrift2"/>
        <w:rPr>
          <w:color w:val="00A0DC" w:themeColor="accent1"/>
          <w:sz w:val="28"/>
        </w:rPr>
      </w:pPr>
      <w:r w:rsidRPr="00FF3B5C">
        <w:rPr>
          <w:color w:val="00A0DC" w:themeColor="accent1"/>
          <w:sz w:val="28"/>
        </w:rPr>
        <w:t>Holzbau 4.0 –</w:t>
      </w:r>
      <w:r w:rsidR="00082F94">
        <w:rPr>
          <w:color w:val="00A0DC" w:themeColor="accent1"/>
          <w:sz w:val="28"/>
        </w:rPr>
        <w:t xml:space="preserve"> Digital und vernetzt</w:t>
      </w:r>
    </w:p>
    <w:p w14:paraId="64FE009A" w14:textId="0CE8812C" w:rsidR="00411A05" w:rsidRDefault="00082F94" w:rsidP="00411A05">
      <w:r w:rsidRPr="00771DF6">
        <w:t xml:space="preserve">Software, Vernetzung, Digitalisierung – diese Themen werden den </w:t>
      </w:r>
      <w:r>
        <w:t>Holzbau</w:t>
      </w:r>
      <w:r w:rsidRPr="00771DF6">
        <w:t xml:space="preserve"> zukünftig stark beeinflussen. WEINMANN als Gesamtanbieter bietet </w:t>
      </w:r>
      <w:r w:rsidRPr="00082F94">
        <w:t>vollintegrierte Lösungen</w:t>
      </w:r>
      <w:r w:rsidRPr="00771DF6">
        <w:t>, die den Holzbau weiter voranbringen und den Schritt in Richtung Holzbau 4.0 ermöglichen</w:t>
      </w:r>
      <w:r>
        <w:t xml:space="preserve">. </w:t>
      </w:r>
      <w:r w:rsidR="00FA1897">
        <w:t xml:space="preserve">Ein durchgängiger Datenfluss sowie der dazu passende Informationsfluss ermöglichen einen effizienten und flexiblen Fertigungsprozess. Dabei entscheidet die Software zunehmend über den Nutzen von Maschinen. Auf dem WEINMANN Treff finden die Besucher eine große Auswahl an </w:t>
      </w:r>
      <w:r w:rsidR="00FA1897" w:rsidRPr="00082F94">
        <w:t>neuen, digitalen Produkten</w:t>
      </w:r>
      <w:r w:rsidR="00FA1897">
        <w:t>, die im Arbeitsalltag mit den CNC-gesteuerten Maschinen den entscheidenden Vorsprung liefern</w:t>
      </w:r>
      <w:r w:rsidR="00FD203A">
        <w:t>.</w:t>
      </w:r>
      <w:r w:rsidR="00FA1897">
        <w:t xml:space="preserve"> </w:t>
      </w:r>
      <w:r w:rsidR="002B77BD">
        <w:t>Die Experten aus dem Bereich Software stehen für Fragen und Beratungen zur Verfügung.</w:t>
      </w:r>
    </w:p>
    <w:p w14:paraId="3AC509CA" w14:textId="0345578E" w:rsidR="00411A05" w:rsidRPr="00FF3B5C" w:rsidRDefault="00411A05" w:rsidP="00411A05">
      <w:pPr>
        <w:pStyle w:val="berschrift2"/>
        <w:rPr>
          <w:color w:val="00A0DC" w:themeColor="accent1"/>
          <w:sz w:val="28"/>
        </w:rPr>
      </w:pPr>
      <w:r w:rsidRPr="00FF3B5C">
        <w:rPr>
          <w:color w:val="00A0DC" w:themeColor="accent1"/>
          <w:sz w:val="28"/>
        </w:rPr>
        <w:t xml:space="preserve">Workshops </w:t>
      </w:r>
      <w:r w:rsidR="00385CFB" w:rsidRPr="00FF3B5C">
        <w:rPr>
          <w:color w:val="00A0DC" w:themeColor="accent1"/>
          <w:sz w:val="28"/>
        </w:rPr>
        <w:t>und Markt-Trends</w:t>
      </w:r>
    </w:p>
    <w:p w14:paraId="29E2FA37" w14:textId="0F358940" w:rsidR="00411A05" w:rsidRDefault="00385CFB" w:rsidP="00411A05">
      <w:r>
        <w:t xml:space="preserve">Speziell für die Besucher des WEINMANN Treffs berichten </w:t>
      </w:r>
      <w:r w:rsidRPr="00982D79">
        <w:rPr>
          <w:b/>
          <w:color w:val="001941" w:themeColor="text2"/>
        </w:rPr>
        <w:t>Branchenexperten direkt aus der Praxis</w:t>
      </w:r>
      <w:r>
        <w:t>. Nutzen Sie den aktiven Austausch mit Ihren Kollegen und den Experten.</w:t>
      </w:r>
    </w:p>
    <w:p w14:paraId="13DF21DD" w14:textId="18603157" w:rsidR="00385CFB" w:rsidRDefault="00624386" w:rsidP="00411A05">
      <w:r>
        <w:t>Donnerstag 07. November 2019</w:t>
      </w:r>
      <w:r w:rsidR="00385CFB">
        <w:t>:</w:t>
      </w:r>
    </w:p>
    <w:p w14:paraId="19F45C5D" w14:textId="5825B400" w:rsidR="00385CFB" w:rsidRPr="00624386" w:rsidRDefault="00385CFB" w:rsidP="00385CFB">
      <w:pPr>
        <w:pStyle w:val="Listenabsatz"/>
        <w:numPr>
          <w:ilvl w:val="0"/>
          <w:numId w:val="37"/>
        </w:numPr>
      </w:pPr>
      <w:r w:rsidRPr="00624386">
        <w:rPr>
          <w:b/>
          <w:color w:val="001941" w:themeColor="text2"/>
        </w:rPr>
        <w:t xml:space="preserve">11 Uhr: </w:t>
      </w:r>
      <w:r w:rsidR="00624386" w:rsidRPr="00624386">
        <w:rPr>
          <w:b/>
          <w:color w:val="001941" w:themeColor="text2"/>
        </w:rPr>
        <w:t xml:space="preserve">Neue Wege mit </w:t>
      </w:r>
      <w:proofErr w:type="spellStart"/>
      <w:r w:rsidR="00624386" w:rsidRPr="00624386">
        <w:rPr>
          <w:b/>
          <w:color w:val="001941" w:themeColor="text2"/>
        </w:rPr>
        <w:t>ModulBau</w:t>
      </w:r>
      <w:proofErr w:type="spellEnd"/>
      <w:r w:rsidR="00624386" w:rsidRPr="00624386">
        <w:rPr>
          <w:b/>
          <w:color w:val="001941" w:themeColor="text2"/>
        </w:rPr>
        <w:t xml:space="preserve"> </w:t>
      </w:r>
      <w:r w:rsidR="00624386">
        <w:rPr>
          <w:b/>
          <w:color w:val="001941" w:themeColor="text2"/>
        </w:rPr>
        <w:t>– Was macht die Modulbauweise aus?</w:t>
      </w:r>
      <w:r w:rsidRPr="00624386">
        <w:br/>
      </w:r>
      <w:r w:rsidR="00624386">
        <w:lastRenderedPageBreak/>
        <w:t>Benjamin Thum</w:t>
      </w:r>
      <w:r w:rsidRPr="00624386">
        <w:t xml:space="preserve"> | </w:t>
      </w:r>
      <w:r w:rsidR="00624386">
        <w:t>Zimmerei Stark</w:t>
      </w:r>
    </w:p>
    <w:p w14:paraId="0D37E315" w14:textId="1B8AAAF9" w:rsidR="00385CFB" w:rsidRDefault="00385CFB" w:rsidP="00385CFB">
      <w:pPr>
        <w:pStyle w:val="Listenabsatz"/>
        <w:numPr>
          <w:ilvl w:val="0"/>
          <w:numId w:val="37"/>
        </w:numPr>
      </w:pPr>
      <w:r w:rsidRPr="00385CFB">
        <w:rPr>
          <w:b/>
          <w:color w:val="001941" w:themeColor="text2"/>
        </w:rPr>
        <w:t xml:space="preserve">14 Uhr: </w:t>
      </w:r>
      <w:r w:rsidR="00624386">
        <w:rPr>
          <w:b/>
          <w:color w:val="001941" w:themeColor="text2"/>
        </w:rPr>
        <w:t>Die Zukunft des Bauens – und wie wir sie meistern.</w:t>
      </w:r>
      <w:r>
        <w:br/>
      </w:r>
      <w:r w:rsidR="00624386">
        <w:t>Iris Dick</w:t>
      </w:r>
      <w:r>
        <w:t xml:space="preserve"> | </w:t>
      </w:r>
      <w:r w:rsidR="00624386">
        <w:t>Die Wertschätzer</w:t>
      </w:r>
    </w:p>
    <w:p w14:paraId="20D22C1E" w14:textId="4CA51106" w:rsidR="00385CFB" w:rsidRDefault="00624386" w:rsidP="00385CFB">
      <w:r>
        <w:t>Freitag 08</w:t>
      </w:r>
      <w:r w:rsidR="00385CFB">
        <w:t>. November 201</w:t>
      </w:r>
      <w:r>
        <w:t>9</w:t>
      </w:r>
      <w:r w:rsidR="00385CFB">
        <w:t>:</w:t>
      </w:r>
    </w:p>
    <w:p w14:paraId="7A6E0614" w14:textId="2831418E" w:rsidR="00385CFB" w:rsidRDefault="00385CFB" w:rsidP="00385CFB">
      <w:pPr>
        <w:pStyle w:val="Listenabsatz"/>
        <w:numPr>
          <w:ilvl w:val="0"/>
          <w:numId w:val="38"/>
        </w:numPr>
      </w:pPr>
      <w:r w:rsidRPr="00385CFB">
        <w:rPr>
          <w:b/>
          <w:color w:val="001941" w:themeColor="text2"/>
        </w:rPr>
        <w:t xml:space="preserve">10:30 Uhr: </w:t>
      </w:r>
      <w:r w:rsidR="00624386">
        <w:rPr>
          <w:b/>
          <w:color w:val="001941" w:themeColor="text2"/>
        </w:rPr>
        <w:t>Mehr Wertschöpfung durch Vorfertigung.</w:t>
      </w:r>
      <w:r>
        <w:br/>
      </w:r>
      <w:r w:rsidR="00624386">
        <w:t xml:space="preserve">Frank </w:t>
      </w:r>
      <w:proofErr w:type="spellStart"/>
      <w:r w:rsidR="00624386">
        <w:t>Lewers</w:t>
      </w:r>
      <w:proofErr w:type="spellEnd"/>
      <w:r>
        <w:t xml:space="preserve"> | </w:t>
      </w:r>
      <w:proofErr w:type="spellStart"/>
      <w:r w:rsidR="00624386">
        <w:t>Terhalle</w:t>
      </w:r>
      <w:proofErr w:type="spellEnd"/>
      <w:r w:rsidR="00624386">
        <w:t xml:space="preserve"> Holzbau</w:t>
      </w:r>
      <w:r>
        <w:t xml:space="preserve"> GmbH</w:t>
      </w:r>
    </w:p>
    <w:p w14:paraId="68F28B0F" w14:textId="2FA4855D" w:rsidR="00385CFB" w:rsidRDefault="00385CFB" w:rsidP="00411A05">
      <w:r>
        <w:t xml:space="preserve">Zudem bietet die </w:t>
      </w:r>
      <w:r w:rsidRPr="00385CFB">
        <w:rPr>
          <w:b/>
          <w:color w:val="001941" w:themeColor="text2"/>
        </w:rPr>
        <w:t>begleitende Fachausstellung</w:t>
      </w:r>
      <w:r w:rsidRPr="00385CFB">
        <w:rPr>
          <w:color w:val="001941" w:themeColor="text2"/>
        </w:rPr>
        <w:t xml:space="preserve"> </w:t>
      </w:r>
      <w:r>
        <w:t>Informationen zu den Produkten und neuesten Entwicklungen aus den folgenden Bereichen:</w:t>
      </w:r>
    </w:p>
    <w:p w14:paraId="68789EF4" w14:textId="4F71C222" w:rsidR="00385CFB" w:rsidRDefault="00385CFB" w:rsidP="00385CFB">
      <w:pPr>
        <w:pStyle w:val="Listenabsatz"/>
        <w:numPr>
          <w:ilvl w:val="0"/>
          <w:numId w:val="36"/>
        </w:numPr>
      </w:pPr>
      <w:r>
        <w:t>CAD-Systeme</w:t>
      </w:r>
    </w:p>
    <w:p w14:paraId="5A3181C5" w14:textId="42464EEB" w:rsidR="00385CFB" w:rsidRDefault="00385CFB" w:rsidP="00385CFB">
      <w:pPr>
        <w:pStyle w:val="Listenabsatz"/>
        <w:numPr>
          <w:ilvl w:val="0"/>
          <w:numId w:val="36"/>
        </w:numPr>
      </w:pPr>
      <w:r>
        <w:t>Befestigungsgeräte</w:t>
      </w:r>
    </w:p>
    <w:p w14:paraId="1E4E627E" w14:textId="54469AAA" w:rsidR="00385CFB" w:rsidRDefault="00385CFB" w:rsidP="00385CFB">
      <w:pPr>
        <w:pStyle w:val="Listenabsatz"/>
        <w:numPr>
          <w:ilvl w:val="0"/>
          <w:numId w:val="36"/>
        </w:numPr>
      </w:pPr>
      <w:r>
        <w:t>Dämmtechniken</w:t>
      </w:r>
    </w:p>
    <w:p w14:paraId="7FBE08FF" w14:textId="01C5BD26" w:rsidR="009E03E4" w:rsidRDefault="00385CFB" w:rsidP="009E03E4">
      <w:pPr>
        <w:pStyle w:val="Listenabsatz"/>
        <w:numPr>
          <w:ilvl w:val="0"/>
          <w:numId w:val="36"/>
        </w:numPr>
      </w:pPr>
      <w:r>
        <w:t>Werkzeuge</w:t>
      </w:r>
    </w:p>
    <w:p w14:paraId="08BBA71D" w14:textId="77777777" w:rsidR="009E03E4" w:rsidRDefault="009E03E4" w:rsidP="009E03E4">
      <w:pPr>
        <w:pStyle w:val="Listenabsatz"/>
      </w:pPr>
    </w:p>
    <w:p w14:paraId="36DA24CA" w14:textId="77777777" w:rsidR="009E03E4" w:rsidRDefault="009E03E4" w:rsidP="009E03E4">
      <w:pPr>
        <w:pStyle w:val="Listenabsatz"/>
        <w:ind w:left="0"/>
        <w:rPr>
          <w:b/>
        </w:rPr>
      </w:pPr>
    </w:p>
    <w:p w14:paraId="56E61BF7" w14:textId="77777777" w:rsidR="009E03E4" w:rsidRDefault="009E03E4" w:rsidP="009E03E4">
      <w:pPr>
        <w:pStyle w:val="Listenabsatz"/>
        <w:ind w:left="0"/>
        <w:rPr>
          <w:b/>
        </w:rPr>
      </w:pPr>
    </w:p>
    <w:p w14:paraId="3AF4B4A0" w14:textId="77777777" w:rsidR="009E03E4" w:rsidRDefault="009E03E4" w:rsidP="009E03E4">
      <w:pPr>
        <w:pStyle w:val="Listenabsatz"/>
        <w:ind w:left="0"/>
        <w:rPr>
          <w:b/>
        </w:rPr>
      </w:pPr>
    </w:p>
    <w:p w14:paraId="797CB041" w14:textId="77777777" w:rsidR="009E03E4" w:rsidRDefault="009E03E4" w:rsidP="009E03E4">
      <w:pPr>
        <w:pStyle w:val="Listenabsatz"/>
        <w:ind w:left="0"/>
        <w:rPr>
          <w:b/>
        </w:rPr>
      </w:pPr>
    </w:p>
    <w:p w14:paraId="3AB6F4D1" w14:textId="77777777" w:rsidR="009E03E4" w:rsidRDefault="009E03E4" w:rsidP="009E03E4">
      <w:pPr>
        <w:pStyle w:val="Listenabsatz"/>
        <w:ind w:left="0"/>
        <w:rPr>
          <w:b/>
        </w:rPr>
      </w:pPr>
    </w:p>
    <w:p w14:paraId="1FED6D48" w14:textId="77777777" w:rsidR="007B27A0" w:rsidRDefault="007B27A0">
      <w:pPr>
        <w:widowControl/>
        <w:spacing w:after="0" w:line="240" w:lineRule="auto"/>
        <w:rPr>
          <w:b/>
        </w:rPr>
      </w:pPr>
      <w:r>
        <w:rPr>
          <w:b/>
        </w:rPr>
        <w:br w:type="page"/>
      </w:r>
    </w:p>
    <w:p w14:paraId="0D5A2973" w14:textId="0FBB4FB4" w:rsidR="00F2656D" w:rsidRPr="009E03E4" w:rsidRDefault="00F2656D" w:rsidP="009E03E4">
      <w:pPr>
        <w:pStyle w:val="Listenabsatz"/>
        <w:ind w:left="0"/>
        <w:rPr>
          <w:b/>
        </w:rPr>
      </w:pPr>
      <w:r w:rsidRPr="009E03E4">
        <w:rPr>
          <w:b/>
        </w:rPr>
        <w:lastRenderedPageBreak/>
        <w:t>Bilder</w:t>
      </w:r>
    </w:p>
    <w:p w14:paraId="0D5A2974" w14:textId="33CB4252" w:rsidR="00F2656D" w:rsidRDefault="00F2656D" w:rsidP="00F2656D">
      <w:pPr>
        <w:pStyle w:val="KeinLeerraum"/>
        <w:rPr>
          <w:b w:val="0"/>
        </w:rPr>
      </w:pPr>
      <w:r w:rsidRPr="00F2656D">
        <w:rPr>
          <w:b w:val="0"/>
        </w:rPr>
        <w:t xml:space="preserve">Quelle Bildmaterial: </w:t>
      </w:r>
      <w:r w:rsidR="00FF3B5C">
        <w:rPr>
          <w:b w:val="0"/>
        </w:rPr>
        <w:t>WEINMANN Holzbausystemtechnik GmbH</w:t>
      </w:r>
    </w:p>
    <w:p w14:paraId="0D5A2975" w14:textId="77777777" w:rsidR="00F2656D" w:rsidRDefault="00F2656D" w:rsidP="00F2656D">
      <w:pPr>
        <w:pStyle w:val="KeinLeerraum"/>
        <w:rPr>
          <w:b w:val="0"/>
        </w:rPr>
      </w:pPr>
    </w:p>
    <w:p w14:paraId="0D5A2982" w14:textId="29F1A949" w:rsidR="00B57FAC" w:rsidRPr="001234BA" w:rsidRDefault="00B57FAC" w:rsidP="00F2656D">
      <w:pPr>
        <w:pStyle w:val="Titel"/>
      </w:pPr>
    </w:p>
    <w:p w14:paraId="0D5A2983" w14:textId="77777777" w:rsidR="00481597" w:rsidRPr="001234BA" w:rsidRDefault="00481597" w:rsidP="00F2656D">
      <w:pPr>
        <w:pStyle w:val="Titel"/>
        <w:pBdr>
          <w:bottom w:val="single" w:sz="6" w:space="1" w:color="auto"/>
        </w:pBdr>
      </w:pPr>
    </w:p>
    <w:p w14:paraId="0D5A2984" w14:textId="77777777" w:rsidR="00F2656D" w:rsidRDefault="00F2656D" w:rsidP="008547A0">
      <w:pPr>
        <w:pStyle w:val="Untertitel"/>
      </w:pPr>
    </w:p>
    <w:p w14:paraId="0D5A2985" w14:textId="77777777" w:rsidR="00F2656D" w:rsidRPr="00F2656D" w:rsidRDefault="00F2656D" w:rsidP="008547A0">
      <w:pPr>
        <w:pStyle w:val="Untertitel"/>
      </w:pPr>
    </w:p>
    <w:p w14:paraId="0D5A2986" w14:textId="77777777" w:rsidR="00F2656D" w:rsidRPr="008547A0" w:rsidRDefault="00F2656D" w:rsidP="008547A0">
      <w:pPr>
        <w:pStyle w:val="Untertitel"/>
        <w:rPr>
          <w:b/>
        </w:rPr>
      </w:pPr>
      <w:r w:rsidRPr="008547A0">
        <w:rPr>
          <w:b/>
        </w:rPr>
        <w:t>Bei Fragen wenden Sie sich gerne an:</w:t>
      </w:r>
    </w:p>
    <w:p w14:paraId="0D5A2987" w14:textId="77777777" w:rsidR="00F2656D" w:rsidRPr="008547A0" w:rsidRDefault="00F2656D" w:rsidP="008547A0">
      <w:pPr>
        <w:pStyle w:val="Untertitel"/>
      </w:pPr>
    </w:p>
    <w:p w14:paraId="0D5A2988" w14:textId="77777777" w:rsidR="00F2656D" w:rsidRPr="008547A0" w:rsidRDefault="00F2656D" w:rsidP="008547A0">
      <w:pPr>
        <w:pStyle w:val="Untertitel"/>
      </w:pPr>
    </w:p>
    <w:p w14:paraId="0D5A2989" w14:textId="77777777" w:rsidR="00F57AB7" w:rsidRPr="00F57AB7" w:rsidRDefault="00F57AB7" w:rsidP="00F57AB7">
      <w:pPr>
        <w:pStyle w:val="Untertitel"/>
        <w:rPr>
          <w:b/>
        </w:rPr>
      </w:pPr>
      <w:r w:rsidRPr="00F57AB7">
        <w:rPr>
          <w:b/>
        </w:rPr>
        <w:t>WEINMANN Holzbausystemtechnik GmbH</w:t>
      </w:r>
    </w:p>
    <w:p w14:paraId="0D5A298A" w14:textId="77777777" w:rsidR="00F57AB7" w:rsidRPr="00BF5E2B" w:rsidRDefault="00F57AB7" w:rsidP="00F57AB7">
      <w:pPr>
        <w:pStyle w:val="Untertitel"/>
        <w:rPr>
          <w:lang w:val="it-IT"/>
        </w:rPr>
      </w:pPr>
      <w:proofErr w:type="spellStart"/>
      <w:r w:rsidRPr="00BF5E2B">
        <w:rPr>
          <w:lang w:val="it-IT"/>
        </w:rPr>
        <w:t>Forchenstraße</w:t>
      </w:r>
      <w:proofErr w:type="spellEnd"/>
      <w:r w:rsidRPr="00BF5E2B">
        <w:rPr>
          <w:lang w:val="it-IT"/>
        </w:rPr>
        <w:t xml:space="preserve"> 50</w:t>
      </w:r>
    </w:p>
    <w:p w14:paraId="0D5A298B" w14:textId="77777777" w:rsidR="00F57AB7" w:rsidRPr="00BF5E2B" w:rsidRDefault="00F57AB7" w:rsidP="00F57AB7">
      <w:pPr>
        <w:pStyle w:val="Untertitel"/>
        <w:rPr>
          <w:lang w:val="it-IT"/>
        </w:rPr>
      </w:pPr>
      <w:r w:rsidRPr="00BF5E2B">
        <w:rPr>
          <w:lang w:val="it-IT"/>
        </w:rPr>
        <w:t>72813 St. Johann-</w:t>
      </w:r>
      <w:proofErr w:type="spellStart"/>
      <w:r w:rsidRPr="00BF5E2B">
        <w:rPr>
          <w:lang w:val="it-IT"/>
        </w:rPr>
        <w:t>Lonsingen</w:t>
      </w:r>
      <w:proofErr w:type="spellEnd"/>
    </w:p>
    <w:p w14:paraId="0D5A298C" w14:textId="77777777" w:rsidR="00F57AB7" w:rsidRPr="00BF5E2B" w:rsidRDefault="00F57AB7" w:rsidP="00F57AB7">
      <w:pPr>
        <w:pStyle w:val="Untertitel"/>
        <w:rPr>
          <w:lang w:val="it-IT"/>
        </w:rPr>
      </w:pPr>
      <w:proofErr w:type="spellStart"/>
      <w:r>
        <w:rPr>
          <w:lang w:val="it-IT"/>
        </w:rPr>
        <w:t>Deutschland</w:t>
      </w:r>
      <w:proofErr w:type="spellEnd"/>
    </w:p>
    <w:p w14:paraId="0D5A298D" w14:textId="625529F6" w:rsidR="00F57AB7" w:rsidRPr="00FF3B5C" w:rsidRDefault="00EB1C9B" w:rsidP="00F57AB7">
      <w:pPr>
        <w:pStyle w:val="Untertitel"/>
        <w:rPr>
          <w:color w:val="001941" w:themeColor="text2"/>
          <w:lang w:val="it-IT"/>
        </w:rPr>
      </w:pPr>
      <w:hyperlink r:id="rId13" w:history="1">
        <w:r w:rsidR="00FF3B5C" w:rsidRPr="00FF3B5C">
          <w:rPr>
            <w:rStyle w:val="Hyperlink"/>
            <w:color w:val="000000" w:themeColor="text1"/>
            <w:u w:val="none"/>
            <w:lang w:val="it-IT"/>
          </w:rPr>
          <w:t>www.homag.com/weinmann</w:t>
        </w:r>
      </w:hyperlink>
      <w:r w:rsidR="00FF3B5C" w:rsidRPr="00FF3B5C">
        <w:rPr>
          <w:color w:val="001941" w:themeColor="text2"/>
          <w:lang w:val="it-IT"/>
        </w:rPr>
        <w:t xml:space="preserve"> </w:t>
      </w:r>
    </w:p>
    <w:p w14:paraId="7837AC2A" w14:textId="77777777" w:rsidR="00FF3B5C" w:rsidRPr="00FF3B5C" w:rsidRDefault="00FF3B5C" w:rsidP="00FF3B5C">
      <w:pPr>
        <w:rPr>
          <w:lang w:val="it-IT"/>
        </w:rPr>
      </w:pPr>
    </w:p>
    <w:p w14:paraId="0D5A298E" w14:textId="77777777" w:rsidR="00F57AB7" w:rsidRPr="00BF5E2B" w:rsidRDefault="00F57AB7" w:rsidP="00F57AB7">
      <w:pPr>
        <w:pStyle w:val="Untertitel"/>
        <w:rPr>
          <w:lang w:val="it-IT"/>
        </w:rPr>
      </w:pPr>
    </w:p>
    <w:p w14:paraId="0D5A298F" w14:textId="77777777" w:rsidR="00F57AB7" w:rsidRPr="00BF5E2B" w:rsidRDefault="00F57AB7" w:rsidP="00F57AB7">
      <w:pPr>
        <w:pStyle w:val="Untertitel"/>
        <w:rPr>
          <w:lang w:val="it-IT"/>
        </w:rPr>
      </w:pPr>
    </w:p>
    <w:p w14:paraId="0D5A2990" w14:textId="00CD183A" w:rsidR="00F57AB7" w:rsidRPr="00F57AB7" w:rsidRDefault="00FF3B5C" w:rsidP="00F57AB7">
      <w:pPr>
        <w:pStyle w:val="Untertitel"/>
        <w:rPr>
          <w:b/>
        </w:rPr>
      </w:pPr>
      <w:r>
        <w:rPr>
          <w:b/>
        </w:rPr>
        <w:t>Frau Tamara Brumm</w:t>
      </w:r>
    </w:p>
    <w:p w14:paraId="0D5A2991" w14:textId="23ABAF68" w:rsidR="00F57AB7" w:rsidRPr="00927A00" w:rsidRDefault="00FF3B5C" w:rsidP="00F57AB7">
      <w:pPr>
        <w:pStyle w:val="Untertitel"/>
        <w:rPr>
          <w:lang w:val="en-US"/>
        </w:rPr>
      </w:pPr>
      <w:r w:rsidRPr="00927A00">
        <w:rPr>
          <w:lang w:val="en-US"/>
        </w:rPr>
        <w:t>Marketing</w:t>
      </w:r>
    </w:p>
    <w:p w14:paraId="0D5A2992" w14:textId="2BDADF53" w:rsidR="00F57AB7" w:rsidRPr="00927A00" w:rsidRDefault="00F57AB7" w:rsidP="00F57AB7">
      <w:pPr>
        <w:pStyle w:val="Untertitel"/>
        <w:rPr>
          <w:lang w:val="en-US"/>
        </w:rPr>
      </w:pPr>
      <w:r w:rsidRPr="00927A00">
        <w:rPr>
          <w:lang w:val="en-US"/>
        </w:rPr>
        <w:t>Tel.</w:t>
      </w:r>
      <w:r w:rsidRPr="00927A00">
        <w:rPr>
          <w:lang w:val="en-US"/>
        </w:rPr>
        <w:tab/>
        <w:t>+49 7122 8294 - 52</w:t>
      </w:r>
      <w:r w:rsidR="00FF3B5C" w:rsidRPr="00927A00">
        <w:rPr>
          <w:lang w:val="en-US"/>
        </w:rPr>
        <w:t>901</w:t>
      </w:r>
    </w:p>
    <w:p w14:paraId="0D5A2993" w14:textId="77777777" w:rsidR="00F57AB7" w:rsidRPr="00927A00" w:rsidRDefault="00F57AB7" w:rsidP="00F57AB7">
      <w:pPr>
        <w:pStyle w:val="Untertitel"/>
        <w:rPr>
          <w:lang w:val="en-US"/>
        </w:rPr>
      </w:pPr>
      <w:r w:rsidRPr="00927A00">
        <w:rPr>
          <w:lang w:val="en-US"/>
        </w:rPr>
        <w:t>Fax</w:t>
      </w:r>
      <w:r w:rsidRPr="00927A00">
        <w:rPr>
          <w:lang w:val="en-US"/>
        </w:rPr>
        <w:tab/>
        <w:t>+49 7122 8294 - 52066</w:t>
      </w:r>
    </w:p>
    <w:p w14:paraId="0D5A2994" w14:textId="351DE624" w:rsidR="00481597" w:rsidRPr="00927A00" w:rsidRDefault="00FF3B5C" w:rsidP="00F57AB7">
      <w:pPr>
        <w:pStyle w:val="Untertitel"/>
        <w:rPr>
          <w:lang w:val="en-US"/>
        </w:rPr>
      </w:pPr>
      <w:r w:rsidRPr="00927A00">
        <w:rPr>
          <w:lang w:val="en-US"/>
        </w:rPr>
        <w:t>Tamara.brumm</w:t>
      </w:r>
      <w:r w:rsidR="00F57AB7" w:rsidRPr="00927A00">
        <w:rPr>
          <w:lang w:val="en-US"/>
        </w:rPr>
        <w:t>@weinmann-partner.de</w:t>
      </w:r>
    </w:p>
    <w:sectPr w:rsidR="00481597" w:rsidRPr="00927A00"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394BC" w14:textId="77777777" w:rsidR="00C55229" w:rsidRDefault="00C55229">
      <w:r>
        <w:separator/>
      </w:r>
    </w:p>
  </w:endnote>
  <w:endnote w:type="continuationSeparator" w:id="0">
    <w:p w14:paraId="31357389" w14:textId="77777777" w:rsidR="00C55229" w:rsidRDefault="00C55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A29A2"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F419A1" w14:textId="77777777" w:rsidR="00C55229" w:rsidRDefault="00C55229">
      <w:r>
        <w:separator/>
      </w:r>
    </w:p>
  </w:footnote>
  <w:footnote w:type="continuationSeparator" w:id="0">
    <w:p w14:paraId="2CE6BC0A" w14:textId="77777777" w:rsidR="00C55229" w:rsidRDefault="00C55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A299A" w14:textId="6CF3F2AA" w:rsidR="0054012D" w:rsidRDefault="0054012D" w:rsidP="001C1F3B">
    <w:pPr>
      <w:pStyle w:val="Kopfzeile"/>
      <w:widowControl/>
      <w:tabs>
        <w:tab w:val="clear" w:pos="1418"/>
        <w:tab w:val="clear" w:pos="1560"/>
        <w:tab w:val="clear" w:pos="9072"/>
        <w:tab w:val="right" w:pos="9639"/>
      </w:tabs>
      <w:spacing w:after="1080"/>
      <w:ind w:right="-2268"/>
    </w:pPr>
    <w:r w:rsidRPr="00D743CB">
      <w:rPr>
        <w:sz w:val="32"/>
      </w:rPr>
      <w:t>Presse</w:t>
    </w:r>
    <w:r w:rsidR="00411A05">
      <w:rPr>
        <w:sz w:val="32"/>
      </w:rPr>
      <w:t xml:space="preserve">-Vorschau WEINMANN Treff </w:t>
    </w:r>
    <w:r>
      <w:rPr>
        <w:b/>
        <w:sz w:val="28"/>
      </w:rPr>
      <w:tab/>
    </w:r>
    <w:r w:rsidR="00F57AB7">
      <w:rPr>
        <w:noProof/>
      </w:rPr>
      <w:drawing>
        <wp:inline distT="0" distB="0" distL="0" distR="0" wp14:anchorId="0D5A29A5" wp14:editId="0D5A29A6">
          <wp:extent cx="2289053" cy="25298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INMANN_Logo_4C-P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9053" cy="252985"/>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D5A299F" w14:textId="77777777" w:rsidTr="00C74CDC">
      <w:tc>
        <w:tcPr>
          <w:tcW w:w="3402" w:type="dxa"/>
        </w:tcPr>
        <w:p w14:paraId="0D5A299B" w14:textId="467A2484" w:rsidR="00C74CDC" w:rsidRDefault="00813C5F" w:rsidP="00C55229">
          <w:pPr>
            <w:pStyle w:val="Kopfzeile"/>
            <w:widowControl/>
            <w:tabs>
              <w:tab w:val="clear" w:pos="1418"/>
              <w:tab w:val="clear" w:pos="1560"/>
            </w:tabs>
            <w:spacing w:after="0" w:line="240" w:lineRule="auto"/>
            <w:rPr>
              <w:sz w:val="18"/>
            </w:rPr>
          </w:pPr>
          <w:r>
            <w:rPr>
              <w:sz w:val="18"/>
            </w:rPr>
            <w:t>WEINMANN Treff 2019</w:t>
          </w:r>
        </w:p>
        <w:p w14:paraId="0D5A299C" w14:textId="77777777" w:rsidR="00C74CDC" w:rsidRDefault="00C74CDC" w:rsidP="00C55229">
          <w:pPr>
            <w:pStyle w:val="Kopfzeile"/>
            <w:widowControl/>
            <w:tabs>
              <w:tab w:val="clear" w:pos="1418"/>
              <w:tab w:val="clear" w:pos="1560"/>
            </w:tabs>
            <w:spacing w:after="0"/>
            <w:rPr>
              <w:sz w:val="18"/>
            </w:rPr>
          </w:pPr>
        </w:p>
      </w:tc>
      <w:tc>
        <w:tcPr>
          <w:tcW w:w="2268" w:type="dxa"/>
        </w:tcPr>
        <w:p w14:paraId="0D5A299D" w14:textId="508D3EB9" w:rsidR="00C74CDC" w:rsidRDefault="00C64040" w:rsidP="00C55229">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EB1C9B">
            <w:rPr>
              <w:noProof/>
              <w:sz w:val="18"/>
            </w:rPr>
            <w:t>7</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EB1C9B">
            <w:rPr>
              <w:noProof/>
              <w:sz w:val="18"/>
            </w:rPr>
            <w:t>7</w:t>
          </w:r>
          <w:r w:rsidR="00C74CDC">
            <w:rPr>
              <w:sz w:val="18"/>
            </w:rPr>
            <w:fldChar w:fldCharType="end"/>
          </w:r>
        </w:p>
      </w:tc>
      <w:tc>
        <w:tcPr>
          <w:tcW w:w="3969" w:type="dxa"/>
        </w:tcPr>
        <w:p w14:paraId="0D5A299E" w14:textId="3C850BB8" w:rsidR="00C74CDC" w:rsidRDefault="00C74CDC" w:rsidP="00813C5F">
          <w:pPr>
            <w:pStyle w:val="Kopfzeile"/>
            <w:widowControl/>
            <w:tabs>
              <w:tab w:val="clear" w:pos="1418"/>
              <w:tab w:val="clear" w:pos="1560"/>
              <w:tab w:val="clear" w:pos="9072"/>
              <w:tab w:val="right" w:pos="1763"/>
            </w:tabs>
            <w:spacing w:after="0"/>
            <w:ind w:right="284"/>
            <w:rPr>
              <w:sz w:val="18"/>
            </w:rPr>
          </w:pPr>
          <w:r>
            <w:rPr>
              <w:sz w:val="18"/>
            </w:rPr>
            <w:tab/>
          </w:r>
          <w:r w:rsidR="00813C5F">
            <w:rPr>
              <w:sz w:val="18"/>
            </w:rPr>
            <w:t>September</w:t>
          </w:r>
          <w:r>
            <w:rPr>
              <w:sz w:val="18"/>
            </w:rPr>
            <w:t xml:space="preserve"> 201</w:t>
          </w:r>
          <w:r w:rsidR="00813C5F">
            <w:rPr>
              <w:sz w:val="18"/>
            </w:rPr>
            <w:t>9</w:t>
          </w:r>
        </w:p>
      </w:tc>
    </w:tr>
  </w:tbl>
  <w:p w14:paraId="0D5A29A0"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391F96"/>
    <w:multiLevelType w:val="hybridMultilevel"/>
    <w:tmpl w:val="DE54B8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6DE1184"/>
    <w:multiLevelType w:val="hybridMultilevel"/>
    <w:tmpl w:val="7102BB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FA6A08"/>
    <w:multiLevelType w:val="hybridMultilevel"/>
    <w:tmpl w:val="E3AA7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6" w15:restartNumberingAfterBreak="0">
    <w:nsid w:val="5321734C"/>
    <w:multiLevelType w:val="hybridMultilevel"/>
    <w:tmpl w:val="EC8A15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8"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0"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2"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5"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6"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C604315"/>
    <w:multiLevelType w:val="hybridMultilevel"/>
    <w:tmpl w:val="9B8E3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6"/>
  </w:num>
  <w:num w:numId="3">
    <w:abstractNumId w:val="14"/>
  </w:num>
  <w:num w:numId="4">
    <w:abstractNumId w:val="9"/>
  </w:num>
  <w:num w:numId="5">
    <w:abstractNumId w:val="28"/>
  </w:num>
  <w:num w:numId="6">
    <w:abstractNumId w:val="16"/>
  </w:num>
  <w:num w:numId="7">
    <w:abstractNumId w:val="18"/>
  </w:num>
  <w:num w:numId="8">
    <w:abstractNumId w:val="22"/>
  </w:num>
  <w:num w:numId="9">
    <w:abstractNumId w:val="23"/>
  </w:num>
  <w:num w:numId="10">
    <w:abstractNumId w:val="29"/>
  </w:num>
  <w:num w:numId="11">
    <w:abstractNumId w:val="27"/>
  </w:num>
  <w:num w:numId="12">
    <w:abstractNumId w:val="5"/>
  </w:num>
  <w:num w:numId="13">
    <w:abstractNumId w:val="19"/>
  </w:num>
  <w:num w:numId="14">
    <w:abstractNumId w:val="7"/>
  </w:num>
  <w:num w:numId="15">
    <w:abstractNumId w:val="6"/>
  </w:num>
  <w:num w:numId="16">
    <w:abstractNumId w:val="8"/>
  </w:num>
  <w:num w:numId="17">
    <w:abstractNumId w:val="30"/>
  </w:num>
  <w:num w:numId="18">
    <w:abstractNumId w:val="15"/>
  </w:num>
  <w:num w:numId="19">
    <w:abstractNumId w:val="31"/>
  </w:num>
  <w:num w:numId="20">
    <w:abstractNumId w:val="25"/>
  </w:num>
  <w:num w:numId="21">
    <w:abstractNumId w:val="34"/>
  </w:num>
  <w:num w:numId="22">
    <w:abstractNumId w:val="4"/>
  </w:num>
  <w:num w:numId="23">
    <w:abstractNumId w:val="10"/>
  </w:num>
  <w:num w:numId="24">
    <w:abstractNumId w:val="12"/>
  </w:num>
  <w:num w:numId="25">
    <w:abstractNumId w:val="35"/>
  </w:num>
  <w:num w:numId="26">
    <w:abstractNumId w:val="13"/>
  </w:num>
  <w:num w:numId="27">
    <w:abstractNumId w:val="24"/>
  </w:num>
  <w:num w:numId="28">
    <w:abstractNumId w:val="3"/>
  </w:num>
  <w:num w:numId="29">
    <w:abstractNumId w:val="20"/>
  </w:num>
  <w:num w:numId="30">
    <w:abstractNumId w:val="1"/>
  </w:num>
  <w:num w:numId="31">
    <w:abstractNumId w:val="38"/>
  </w:num>
  <w:num w:numId="32">
    <w:abstractNumId w:val="32"/>
  </w:num>
  <w:num w:numId="33">
    <w:abstractNumId w:val="33"/>
  </w:num>
  <w:num w:numId="34">
    <w:abstractNumId w:val="11"/>
  </w:num>
  <w:num w:numId="35">
    <w:abstractNumId w:val="17"/>
  </w:num>
  <w:num w:numId="36">
    <w:abstractNumId w:val="2"/>
  </w:num>
  <w:num w:numId="37">
    <w:abstractNumId w:val="26"/>
  </w:num>
  <w:num w:numId="38">
    <w:abstractNumId w:val="21"/>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30D"/>
    <w:rsid w:val="00010C96"/>
    <w:rsid w:val="00024EE9"/>
    <w:rsid w:val="000471D4"/>
    <w:rsid w:val="000626D3"/>
    <w:rsid w:val="00064DE4"/>
    <w:rsid w:val="00070D5B"/>
    <w:rsid w:val="00080779"/>
    <w:rsid w:val="00082F94"/>
    <w:rsid w:val="00087568"/>
    <w:rsid w:val="000B40DB"/>
    <w:rsid w:val="000B5EEA"/>
    <w:rsid w:val="000D1074"/>
    <w:rsid w:val="000D5284"/>
    <w:rsid w:val="000E13E2"/>
    <w:rsid w:val="000E66EC"/>
    <w:rsid w:val="001009AB"/>
    <w:rsid w:val="00106960"/>
    <w:rsid w:val="001133A3"/>
    <w:rsid w:val="001234BA"/>
    <w:rsid w:val="001346DA"/>
    <w:rsid w:val="001379FB"/>
    <w:rsid w:val="00144DE4"/>
    <w:rsid w:val="001544C1"/>
    <w:rsid w:val="00171A90"/>
    <w:rsid w:val="00181328"/>
    <w:rsid w:val="00191B7B"/>
    <w:rsid w:val="00197C90"/>
    <w:rsid w:val="001A6C44"/>
    <w:rsid w:val="001A7968"/>
    <w:rsid w:val="001C1F3B"/>
    <w:rsid w:val="001C3917"/>
    <w:rsid w:val="001D7A81"/>
    <w:rsid w:val="001E141C"/>
    <w:rsid w:val="001F5F23"/>
    <w:rsid w:val="001F6AB9"/>
    <w:rsid w:val="00213A46"/>
    <w:rsid w:val="0022697A"/>
    <w:rsid w:val="002560A1"/>
    <w:rsid w:val="00256BAD"/>
    <w:rsid w:val="00257269"/>
    <w:rsid w:val="00262EF5"/>
    <w:rsid w:val="00272217"/>
    <w:rsid w:val="00274D1F"/>
    <w:rsid w:val="00276C42"/>
    <w:rsid w:val="002A19F6"/>
    <w:rsid w:val="002A557A"/>
    <w:rsid w:val="002B77BD"/>
    <w:rsid w:val="003014A3"/>
    <w:rsid w:val="00306F18"/>
    <w:rsid w:val="003214B8"/>
    <w:rsid w:val="00321923"/>
    <w:rsid w:val="003220C3"/>
    <w:rsid w:val="00346010"/>
    <w:rsid w:val="003463D1"/>
    <w:rsid w:val="00351017"/>
    <w:rsid w:val="00367548"/>
    <w:rsid w:val="00373464"/>
    <w:rsid w:val="003804F3"/>
    <w:rsid w:val="00385CFB"/>
    <w:rsid w:val="003872EE"/>
    <w:rsid w:val="003A0D46"/>
    <w:rsid w:val="003A464D"/>
    <w:rsid w:val="003E1736"/>
    <w:rsid w:val="003E3908"/>
    <w:rsid w:val="003F2BE8"/>
    <w:rsid w:val="003F4DCD"/>
    <w:rsid w:val="00401216"/>
    <w:rsid w:val="00411A05"/>
    <w:rsid w:val="00415721"/>
    <w:rsid w:val="004401F4"/>
    <w:rsid w:val="004407DC"/>
    <w:rsid w:val="00443069"/>
    <w:rsid w:val="00445EF9"/>
    <w:rsid w:val="004605F6"/>
    <w:rsid w:val="0046535F"/>
    <w:rsid w:val="00481597"/>
    <w:rsid w:val="004817FB"/>
    <w:rsid w:val="004A2787"/>
    <w:rsid w:val="004B1435"/>
    <w:rsid w:val="00513A4B"/>
    <w:rsid w:val="00520897"/>
    <w:rsid w:val="00537C82"/>
    <w:rsid w:val="0054012D"/>
    <w:rsid w:val="005475DE"/>
    <w:rsid w:val="00547750"/>
    <w:rsid w:val="00566766"/>
    <w:rsid w:val="00570C27"/>
    <w:rsid w:val="0058077E"/>
    <w:rsid w:val="0058611D"/>
    <w:rsid w:val="0058634F"/>
    <w:rsid w:val="005A5380"/>
    <w:rsid w:val="005C623C"/>
    <w:rsid w:val="005D59E6"/>
    <w:rsid w:val="005F022F"/>
    <w:rsid w:val="005F3F60"/>
    <w:rsid w:val="006143F9"/>
    <w:rsid w:val="0062179C"/>
    <w:rsid w:val="00623204"/>
    <w:rsid w:val="00624386"/>
    <w:rsid w:val="0066716B"/>
    <w:rsid w:val="00697D14"/>
    <w:rsid w:val="006C15C6"/>
    <w:rsid w:val="006D5941"/>
    <w:rsid w:val="006E1BAA"/>
    <w:rsid w:val="006F1125"/>
    <w:rsid w:val="0070039B"/>
    <w:rsid w:val="007143F9"/>
    <w:rsid w:val="00735FDB"/>
    <w:rsid w:val="00737128"/>
    <w:rsid w:val="00742CE2"/>
    <w:rsid w:val="0076147E"/>
    <w:rsid w:val="00772ED8"/>
    <w:rsid w:val="00774ABF"/>
    <w:rsid w:val="0079664A"/>
    <w:rsid w:val="00797004"/>
    <w:rsid w:val="007A4EF3"/>
    <w:rsid w:val="007B0121"/>
    <w:rsid w:val="007B27A0"/>
    <w:rsid w:val="007F0D37"/>
    <w:rsid w:val="007F727D"/>
    <w:rsid w:val="007F7E9B"/>
    <w:rsid w:val="008030A6"/>
    <w:rsid w:val="008051FD"/>
    <w:rsid w:val="00807C59"/>
    <w:rsid w:val="00813C5F"/>
    <w:rsid w:val="008250FF"/>
    <w:rsid w:val="008461E1"/>
    <w:rsid w:val="008547A0"/>
    <w:rsid w:val="00891766"/>
    <w:rsid w:val="008B07C0"/>
    <w:rsid w:val="008C0447"/>
    <w:rsid w:val="008F0887"/>
    <w:rsid w:val="009051A1"/>
    <w:rsid w:val="009178FE"/>
    <w:rsid w:val="00920D02"/>
    <w:rsid w:val="00927A00"/>
    <w:rsid w:val="0093011B"/>
    <w:rsid w:val="009368F5"/>
    <w:rsid w:val="00944CAE"/>
    <w:rsid w:val="009479AC"/>
    <w:rsid w:val="0097733B"/>
    <w:rsid w:val="00982D79"/>
    <w:rsid w:val="009A1B07"/>
    <w:rsid w:val="009A4FA6"/>
    <w:rsid w:val="009C1436"/>
    <w:rsid w:val="009C58AA"/>
    <w:rsid w:val="009C73C6"/>
    <w:rsid w:val="009E03E4"/>
    <w:rsid w:val="009E15B5"/>
    <w:rsid w:val="009E1B64"/>
    <w:rsid w:val="009F50FD"/>
    <w:rsid w:val="00A04D46"/>
    <w:rsid w:val="00A13CD6"/>
    <w:rsid w:val="00A14ED5"/>
    <w:rsid w:val="00A15C08"/>
    <w:rsid w:val="00A16171"/>
    <w:rsid w:val="00A24BCC"/>
    <w:rsid w:val="00A5108C"/>
    <w:rsid w:val="00A7235B"/>
    <w:rsid w:val="00A73AAF"/>
    <w:rsid w:val="00A96411"/>
    <w:rsid w:val="00A9766B"/>
    <w:rsid w:val="00AA3FF1"/>
    <w:rsid w:val="00AB73AA"/>
    <w:rsid w:val="00AC0A7D"/>
    <w:rsid w:val="00AD1247"/>
    <w:rsid w:val="00AD69E4"/>
    <w:rsid w:val="00AD7894"/>
    <w:rsid w:val="00AE3F08"/>
    <w:rsid w:val="00AF3D8F"/>
    <w:rsid w:val="00B0470F"/>
    <w:rsid w:val="00B10596"/>
    <w:rsid w:val="00B16A61"/>
    <w:rsid w:val="00B30F66"/>
    <w:rsid w:val="00B42D2F"/>
    <w:rsid w:val="00B431A0"/>
    <w:rsid w:val="00B47E74"/>
    <w:rsid w:val="00B541B8"/>
    <w:rsid w:val="00B57FAC"/>
    <w:rsid w:val="00B74DE5"/>
    <w:rsid w:val="00B8324A"/>
    <w:rsid w:val="00BA3C3F"/>
    <w:rsid w:val="00BC229D"/>
    <w:rsid w:val="00BC36D1"/>
    <w:rsid w:val="00BD191A"/>
    <w:rsid w:val="00BF1F0F"/>
    <w:rsid w:val="00BF46E5"/>
    <w:rsid w:val="00BF5A37"/>
    <w:rsid w:val="00C10053"/>
    <w:rsid w:val="00C17557"/>
    <w:rsid w:val="00C37F13"/>
    <w:rsid w:val="00C45AD8"/>
    <w:rsid w:val="00C55229"/>
    <w:rsid w:val="00C60AA7"/>
    <w:rsid w:val="00C61C2E"/>
    <w:rsid w:val="00C61E6B"/>
    <w:rsid w:val="00C64040"/>
    <w:rsid w:val="00C64D54"/>
    <w:rsid w:val="00C65530"/>
    <w:rsid w:val="00C74CDC"/>
    <w:rsid w:val="00C75D10"/>
    <w:rsid w:val="00C96136"/>
    <w:rsid w:val="00C97BD1"/>
    <w:rsid w:val="00CA00A9"/>
    <w:rsid w:val="00CB1588"/>
    <w:rsid w:val="00CC1FE1"/>
    <w:rsid w:val="00CD1E96"/>
    <w:rsid w:val="00CF622D"/>
    <w:rsid w:val="00D0150A"/>
    <w:rsid w:val="00D043C0"/>
    <w:rsid w:val="00D05F12"/>
    <w:rsid w:val="00D071E6"/>
    <w:rsid w:val="00D113BA"/>
    <w:rsid w:val="00D17BB9"/>
    <w:rsid w:val="00D322E6"/>
    <w:rsid w:val="00D33AAA"/>
    <w:rsid w:val="00D40674"/>
    <w:rsid w:val="00D50588"/>
    <w:rsid w:val="00D65A21"/>
    <w:rsid w:val="00D70851"/>
    <w:rsid w:val="00D72330"/>
    <w:rsid w:val="00D743CB"/>
    <w:rsid w:val="00D915A1"/>
    <w:rsid w:val="00DA3508"/>
    <w:rsid w:val="00DA7ADD"/>
    <w:rsid w:val="00DD063D"/>
    <w:rsid w:val="00DE114A"/>
    <w:rsid w:val="00DF2A9D"/>
    <w:rsid w:val="00E16955"/>
    <w:rsid w:val="00E24340"/>
    <w:rsid w:val="00E36539"/>
    <w:rsid w:val="00E471E2"/>
    <w:rsid w:val="00E4780C"/>
    <w:rsid w:val="00E54363"/>
    <w:rsid w:val="00E7070B"/>
    <w:rsid w:val="00E93B4F"/>
    <w:rsid w:val="00EA3D1C"/>
    <w:rsid w:val="00EA6393"/>
    <w:rsid w:val="00EB1C9B"/>
    <w:rsid w:val="00EE5B89"/>
    <w:rsid w:val="00F05208"/>
    <w:rsid w:val="00F06CA2"/>
    <w:rsid w:val="00F12542"/>
    <w:rsid w:val="00F13E82"/>
    <w:rsid w:val="00F23A94"/>
    <w:rsid w:val="00F2656D"/>
    <w:rsid w:val="00F26FBF"/>
    <w:rsid w:val="00F314D7"/>
    <w:rsid w:val="00F53686"/>
    <w:rsid w:val="00F57AB7"/>
    <w:rsid w:val="00F64779"/>
    <w:rsid w:val="00F73A4F"/>
    <w:rsid w:val="00F8560C"/>
    <w:rsid w:val="00FA1897"/>
    <w:rsid w:val="00FA23C1"/>
    <w:rsid w:val="00FB6D7C"/>
    <w:rsid w:val="00FC3C73"/>
    <w:rsid w:val="00FD203A"/>
    <w:rsid w:val="00FE176A"/>
    <w:rsid w:val="00FE18D8"/>
    <w:rsid w:val="00FF0A5D"/>
    <w:rsid w:val="00FF2918"/>
    <w:rsid w:val="00FF3B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0D5A2967"/>
  <w15:docId w15:val="{B79B38D4-C707-4876-AE68-B1FE226F0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FE176A"/>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411A05"/>
    <w:pPr>
      <w:ind w:left="720"/>
      <w:contextualSpacing/>
    </w:pPr>
  </w:style>
  <w:style w:type="character" w:styleId="Hyperlink">
    <w:name w:val="Hyperlink"/>
    <w:basedOn w:val="Absatz-Standardschriftart"/>
    <w:uiPriority w:val="99"/>
    <w:unhideWhenUsed/>
    <w:rsid w:val="00FF3B5C"/>
    <w:rPr>
      <w:color w:val="FFFF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356299">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homag.com/weinman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D27237-07E1-480B-89B3-1E9DD3FC7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426540A-5542-4B84-84EA-3004CE93F458}">
  <ds:schemaRefs>
    <ds:schemaRef ds:uri="http://schemas.microsoft.com/sharepoint/v3/contenttype/forms"/>
  </ds:schemaRefs>
</ds:datastoreItem>
</file>

<file path=customXml/itemProps3.xml><?xml version="1.0" encoding="utf-8"?>
<ds:datastoreItem xmlns:ds="http://schemas.openxmlformats.org/officeDocument/2006/customXml" ds:itemID="{2549099C-5616-479F-B5BA-D80D3C9B00CF}">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925</Words>
  <Characters>6560</Characters>
  <Application>Microsoft Office Word</Application>
  <DocSecurity>0</DocSecurity>
  <Lines>54</Lines>
  <Paragraphs>14</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dc:description/>
  <cp:lastModifiedBy>Brumm, Tamara</cp:lastModifiedBy>
  <cp:revision>11</cp:revision>
  <cp:lastPrinted>2018-02-22T10:43:00Z</cp:lastPrinted>
  <dcterms:created xsi:type="dcterms:W3CDTF">2019-09-16T05:54:00Z</dcterms:created>
  <dcterms:modified xsi:type="dcterms:W3CDTF">2019-10-15T08:18:00Z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